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41A0E" w:rsidRDefault="00296FF1">
      <w:pPr>
        <w:keepLines/>
        <w:spacing w:line="240" w:lineRule="auto"/>
        <w:jc w:val="center"/>
        <w:rPr>
          <w:rFonts w:ascii="Trebuchet MS" w:eastAsia="Trebuchet MS" w:hAnsi="Trebuchet MS" w:cs="Trebuchet MS"/>
          <w:b/>
          <w:sz w:val="48"/>
          <w:szCs w:val="48"/>
        </w:rPr>
      </w:pPr>
      <w:r>
        <w:rPr>
          <w:rFonts w:ascii="Trebuchet MS" w:eastAsia="Trebuchet MS" w:hAnsi="Trebuchet MS" w:cs="Trebuchet MS"/>
          <w:b/>
          <w:sz w:val="48"/>
          <w:szCs w:val="48"/>
        </w:rPr>
        <w:t>Colorado CSBG</w:t>
      </w:r>
    </w:p>
    <w:p w14:paraId="00000002" w14:textId="77777777" w:rsidR="00841A0E" w:rsidRDefault="00296FF1">
      <w:pPr>
        <w:keepLines/>
        <w:spacing w:line="240" w:lineRule="auto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48"/>
          <w:szCs w:val="48"/>
        </w:rPr>
        <w:t>Community Needs Assessment Template</w:t>
      </w:r>
    </w:p>
    <w:p w14:paraId="00000003" w14:textId="77777777" w:rsidR="00841A0E" w:rsidRDefault="00296FF1">
      <w:pPr>
        <w:tabs>
          <w:tab w:val="left" w:pos="345"/>
        </w:tabs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Guidance on completing the Colorado CSBG PY2024-2026 Community Needs Assessment (CNA) process:</w:t>
      </w:r>
    </w:p>
    <w:p w14:paraId="00000004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after="0"/>
        <w:ind w:left="720"/>
        <w:rPr>
          <w:rFonts w:ascii="Trebuchet MS" w:eastAsia="Trebuchet MS" w:hAnsi="Trebuchet MS" w:cs="Trebuchet MS"/>
          <w:b/>
          <w:strike/>
          <w:color w:val="000000"/>
          <w:sz w:val="24"/>
          <w:szCs w:val="24"/>
        </w:rPr>
      </w:pPr>
    </w:p>
    <w:p w14:paraId="00000005" w14:textId="77F21809" w:rsidR="00841A0E" w:rsidRDefault="00296F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after="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Eligible entities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may use their own </w:t>
      </w:r>
      <w:r>
        <w:rPr>
          <w:rFonts w:ascii="Trebuchet MS" w:eastAsia="Trebuchet MS" w:hAnsi="Trebuchet MS" w:cs="Trebuchet MS"/>
          <w:sz w:val="24"/>
          <w:szCs w:val="24"/>
        </w:rPr>
        <w:t>Community Needs 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ssessment template/report </w:t>
      </w:r>
      <w:proofErr w:type="gramStart"/>
      <w:r>
        <w:rPr>
          <w:rFonts w:ascii="Trebuchet MS" w:eastAsia="Trebuchet MS" w:hAnsi="Trebuchet MS" w:cs="Trebuchet MS"/>
          <w:color w:val="000000"/>
          <w:sz w:val="24"/>
          <w:szCs w:val="24"/>
        </w:rPr>
        <w:t>as long as</w:t>
      </w:r>
      <w:proofErr w:type="gram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all relevant Organ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izational Standards are met. Alternatively, they may use this template to collect the information and </w:t>
      </w:r>
      <w:r>
        <w:rPr>
          <w:rFonts w:ascii="Trebuchet MS" w:eastAsia="Trebuchet MS" w:hAnsi="Trebuchet MS" w:cs="Trebuchet MS"/>
          <w:sz w:val="24"/>
          <w:szCs w:val="24"/>
        </w:rPr>
        <w:t>present the final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assessment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to the Tripartite Board/Advisory</w:t>
      </w:r>
      <w:r w:rsidR="001029CD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Committee.</w:t>
      </w:r>
    </w:p>
    <w:p w14:paraId="00000006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after="0"/>
        <w:ind w:left="720"/>
        <w:rPr>
          <w:rFonts w:ascii="Trebuchet MS" w:eastAsia="Trebuchet MS" w:hAnsi="Trebuchet MS" w:cs="Trebuchet MS"/>
          <w:sz w:val="24"/>
          <w:szCs w:val="24"/>
        </w:rPr>
      </w:pPr>
    </w:p>
    <w:p w14:paraId="00000007" w14:textId="77777777" w:rsidR="00841A0E" w:rsidRDefault="00296F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after="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 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ompleted CNA, </w:t>
      </w:r>
      <w:r>
        <w:rPr>
          <w:rFonts w:ascii="Trebuchet MS" w:eastAsia="Trebuchet MS" w:hAnsi="Trebuchet MS" w:cs="Trebuchet MS"/>
          <w:i/>
          <w:color w:val="000000"/>
          <w:sz w:val="24"/>
          <w:szCs w:val="24"/>
          <w:u w:val="single"/>
        </w:rPr>
        <w:t xml:space="preserve">accepted </w:t>
      </w:r>
      <w:r>
        <w:rPr>
          <w:rFonts w:ascii="Trebuchet MS" w:eastAsia="Trebuchet MS" w:hAnsi="Trebuchet MS" w:cs="Trebuchet MS"/>
          <w:i/>
          <w:color w:val="000000"/>
          <w:sz w:val="24"/>
          <w:szCs w:val="24"/>
          <w:u w:val="single"/>
        </w:rPr>
        <w:t>by the Tripartite Board/Advisory Committee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is due by </w:t>
      </w:r>
      <w:r w:rsidRPr="001029CD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October 1, </w:t>
      </w:r>
      <w:sdt>
        <w:sdtPr>
          <w:tag w:val="goog_rdk_0"/>
          <w:id w:val="-1459410232"/>
        </w:sdtPr>
        <w:sdtEndPr/>
        <w:sdtContent/>
      </w:sdt>
      <w:r w:rsidRPr="001029CD">
        <w:rPr>
          <w:rFonts w:ascii="Trebuchet MS" w:eastAsia="Trebuchet MS" w:hAnsi="Trebuchet MS" w:cs="Trebuchet MS"/>
          <w:color w:val="000000"/>
          <w:sz w:val="24"/>
          <w:szCs w:val="24"/>
        </w:rPr>
        <w:t>202</w:t>
      </w:r>
      <w:r w:rsidRPr="001029CD">
        <w:rPr>
          <w:rFonts w:ascii="Trebuchet MS" w:eastAsia="Trebuchet MS" w:hAnsi="Trebuchet MS" w:cs="Trebuchet MS"/>
          <w:sz w:val="24"/>
          <w:szCs w:val="24"/>
        </w:rPr>
        <w:t>3</w:t>
      </w:r>
      <w:r w:rsidRPr="001029CD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along with the CSBG application in the DOLA grants portal.</w:t>
      </w:r>
    </w:p>
    <w:p w14:paraId="00000008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after="0"/>
        <w:ind w:left="720"/>
        <w:rPr>
          <w:rFonts w:ascii="Trebuchet MS" w:eastAsia="Trebuchet MS" w:hAnsi="Trebuchet MS" w:cs="Trebuchet MS"/>
          <w:sz w:val="24"/>
          <w:szCs w:val="24"/>
        </w:rPr>
      </w:pPr>
    </w:p>
    <w:p w14:paraId="0000000A" w14:textId="33378D98" w:rsidR="00841A0E" w:rsidRPr="009814A6" w:rsidRDefault="00296FF1" w:rsidP="009814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after="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The Community Action Plan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must tie directly to the 202</w:t>
      </w:r>
      <w:r>
        <w:rPr>
          <w:rFonts w:ascii="Trebuchet MS" w:eastAsia="Trebuchet MS" w:hAnsi="Trebuchet MS" w:cs="Trebuchet MS"/>
          <w:sz w:val="24"/>
          <w:szCs w:val="24"/>
        </w:rPr>
        <w:t>4-2026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Community </w:t>
      </w:r>
      <w:r>
        <w:rPr>
          <w:rFonts w:ascii="Trebuchet MS" w:eastAsia="Trebuchet MS" w:hAnsi="Trebuchet MS" w:cs="Trebuchet MS"/>
          <w:sz w:val="24"/>
          <w:szCs w:val="24"/>
        </w:rPr>
        <w:t>Needs Assessment.</w:t>
      </w:r>
    </w:p>
    <w:p w14:paraId="0000000B" w14:textId="77777777" w:rsidR="00841A0E" w:rsidRDefault="00296FF1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ind w:left="720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INSTRUCTIONS</w:t>
      </w:r>
    </w:p>
    <w:p w14:paraId="0000000C" w14:textId="77777777" w:rsidR="00841A0E" w:rsidRDefault="00296F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after="20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Fillable fields are generally required to be completed to meet the Organizational Standards.</w:t>
      </w:r>
    </w:p>
    <w:p w14:paraId="0000000D" w14:textId="77777777" w:rsidR="00841A0E" w:rsidRDefault="00296F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after="200" w:line="240" w:lineRule="auto"/>
        <w:rPr>
          <w:rFonts w:ascii="Trebuchet MS" w:eastAsia="Trebuchet MS" w:hAnsi="Trebuchet MS" w:cs="Trebuchet MS"/>
          <w:b/>
          <w:i/>
          <w:sz w:val="24"/>
          <w:szCs w:val="24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Please include all relevant data sources (such as reports, studies, data tables) as appendices to this template.</w:t>
      </w:r>
    </w:p>
    <w:p w14:paraId="0000000E" w14:textId="52A41284" w:rsidR="00841A0E" w:rsidRDefault="00C925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after="20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The</w:t>
      </w:r>
      <w:r w:rsidR="00296FF1">
        <w:rPr>
          <w:rFonts w:ascii="Trebuchet MS" w:eastAsia="Trebuchet MS" w:hAnsi="Trebuchet MS" w:cs="Trebuchet MS"/>
          <w:sz w:val="24"/>
          <w:szCs w:val="24"/>
        </w:rPr>
        <w:t xml:space="preserve"> Needs Assessment</w:t>
      </w:r>
      <w:r w:rsidR="00296FF1">
        <w:rPr>
          <w:rFonts w:ascii="Trebuchet MS" w:eastAsia="Trebuchet MS" w:hAnsi="Trebuchet MS" w:cs="Trebuchet MS"/>
          <w:sz w:val="24"/>
          <w:szCs w:val="24"/>
        </w:rPr>
        <w:t xml:space="preserve"> should include basic demogra</w:t>
      </w:r>
      <w:r w:rsidR="00296FF1">
        <w:rPr>
          <w:rFonts w:ascii="Trebuchet MS" w:eastAsia="Trebuchet MS" w:hAnsi="Trebuchet MS" w:cs="Trebuchet MS"/>
          <w:sz w:val="24"/>
          <w:szCs w:val="24"/>
        </w:rPr>
        <w:t xml:space="preserve">phic data for customers served and communities in the service area. </w:t>
      </w:r>
      <w:r w:rsidR="00296FF1">
        <w:rPr>
          <w:rFonts w:ascii="Trebuchet MS" w:eastAsia="Trebuchet MS" w:hAnsi="Trebuchet MS" w:cs="Trebuchet MS"/>
          <w:i/>
          <w:sz w:val="24"/>
          <w:szCs w:val="24"/>
        </w:rPr>
        <w:t>This includes poverty and its prevalence to age, gender, race, and ethnicity in the service area.</w:t>
      </w:r>
    </w:p>
    <w:p w14:paraId="0000000F" w14:textId="77777777" w:rsidR="00841A0E" w:rsidRDefault="00296F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after="20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The Needs Assessment provides the basis for the Community Action Plan (how CSBG funds will</w:t>
      </w:r>
      <w:r>
        <w:rPr>
          <w:rFonts w:ascii="Trebuchet MS" w:eastAsia="Trebuchet MS" w:hAnsi="Trebuchet MS" w:cs="Trebuchet MS"/>
          <w:sz w:val="24"/>
          <w:szCs w:val="24"/>
        </w:rPr>
        <w:t xml:space="preserve"> be used over the 2024-2026 period) and for the relevant Strategic Plan. Both the Community Action Plan and the Strategic Plan will be included in the 2024-2026 CSBG Application as fillable fields that will need to be completed prior to submission to DOLA.</w:t>
      </w:r>
    </w:p>
    <w:p w14:paraId="00000010" w14:textId="77777777" w:rsidR="00841A0E" w:rsidRDefault="00296F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after="20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The Needs Assessment and the Community Action Plan should both be reviewed by a Nationally Certified ROMA Trainer (NCRT) to receive input and feedback on the products prior to submission to DOLA.</w:t>
      </w:r>
    </w:p>
    <w:p w14:paraId="00000011" w14:textId="591ECEFC" w:rsidR="00841A0E" w:rsidRDefault="00C925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after="20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The</w:t>
      </w:r>
      <w:r w:rsidR="00296FF1">
        <w:rPr>
          <w:rFonts w:ascii="Trebuchet MS" w:eastAsia="Trebuchet MS" w:hAnsi="Trebuchet MS" w:cs="Trebuchet MS"/>
          <w:sz w:val="24"/>
          <w:szCs w:val="24"/>
        </w:rPr>
        <w:t xml:space="preserve"> Needs Assessment</w:t>
      </w:r>
      <w:r w:rsidR="00296FF1">
        <w:rPr>
          <w:rFonts w:ascii="Trebuchet MS" w:eastAsia="Trebuchet MS" w:hAnsi="Trebuchet MS" w:cs="Trebuchet MS"/>
          <w:sz w:val="24"/>
          <w:szCs w:val="24"/>
        </w:rPr>
        <w:t xml:space="preserve"> must clearly identify causes of pover</w:t>
      </w:r>
      <w:r w:rsidR="00296FF1">
        <w:rPr>
          <w:rFonts w:ascii="Trebuchet MS" w:eastAsia="Trebuchet MS" w:hAnsi="Trebuchet MS" w:cs="Trebuchet MS"/>
          <w:sz w:val="24"/>
          <w:szCs w:val="24"/>
        </w:rPr>
        <w:t xml:space="preserve">ty and conditions of poverty in the service area. </w:t>
      </w:r>
    </w:p>
    <w:p w14:paraId="00000012" w14:textId="77777777" w:rsidR="00841A0E" w:rsidRDefault="00296F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after="20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Eligible Entities should include data for all counties in their service area.</w:t>
      </w:r>
    </w:p>
    <w:p w14:paraId="00000013" w14:textId="77777777" w:rsidR="00841A0E" w:rsidRDefault="00296FF1">
      <w:pPr>
        <w:jc w:val="center"/>
        <w:rPr>
          <w:rFonts w:ascii="Trebuchet MS" w:eastAsia="Trebuchet MS" w:hAnsi="Trebuchet MS" w:cs="Trebuchet MS"/>
          <w:b/>
          <w:sz w:val="52"/>
          <w:szCs w:val="52"/>
        </w:rPr>
      </w:pPr>
      <w:r>
        <w:rPr>
          <w:rFonts w:ascii="Trebuchet MS" w:eastAsia="Trebuchet MS" w:hAnsi="Trebuchet MS" w:cs="Trebuchet MS"/>
          <w:b/>
          <w:sz w:val="52"/>
          <w:szCs w:val="52"/>
        </w:rPr>
        <w:lastRenderedPageBreak/>
        <w:t>Colorado CSBG</w:t>
      </w:r>
    </w:p>
    <w:p w14:paraId="00000014" w14:textId="77777777" w:rsidR="00841A0E" w:rsidRDefault="00296FF1">
      <w:pPr>
        <w:jc w:val="center"/>
        <w:rPr>
          <w:rFonts w:ascii="Trebuchet MS" w:eastAsia="Trebuchet MS" w:hAnsi="Trebuchet MS" w:cs="Trebuchet MS"/>
          <w:b/>
          <w:sz w:val="52"/>
          <w:szCs w:val="52"/>
        </w:rPr>
      </w:pPr>
      <w:r>
        <w:rPr>
          <w:rFonts w:ascii="Trebuchet MS" w:eastAsia="Trebuchet MS" w:hAnsi="Trebuchet MS" w:cs="Trebuchet MS"/>
          <w:b/>
          <w:sz w:val="52"/>
          <w:szCs w:val="52"/>
        </w:rPr>
        <w:t>Community Needs Assessment Template</w:t>
      </w:r>
    </w:p>
    <w:p w14:paraId="00000015" w14:textId="77777777" w:rsidR="00841A0E" w:rsidRDefault="00296FF1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Organization</w:t>
      </w:r>
    </w:p>
    <w:p w14:paraId="00000016" w14:textId="77777777" w:rsidR="00841A0E" w:rsidRDefault="00296FF1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Date</w:t>
      </w:r>
    </w:p>
    <w:p w14:paraId="00000017" w14:textId="77777777" w:rsidR="00841A0E" w:rsidRDefault="00841A0E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</w:p>
    <w:p w14:paraId="00000018" w14:textId="77777777" w:rsidR="00841A0E" w:rsidRDefault="00296FF1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Executive Summary</w:t>
      </w:r>
    </w:p>
    <w:p w14:paraId="00000019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</w:rPr>
      </w:pPr>
    </w:p>
    <w:p w14:paraId="0000001A" w14:textId="77777777" w:rsidR="00841A0E" w:rsidRDefault="00296F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  <w:color w:val="000000"/>
        </w:rPr>
      </w:pPr>
      <w:r>
        <w:rPr>
          <w:rFonts w:ascii="Trebuchet MS" w:eastAsia="Trebuchet MS" w:hAnsi="Trebuchet MS" w:cs="Trebuchet MS"/>
          <w:i/>
        </w:rPr>
        <w:t xml:space="preserve">1.1 </w:t>
      </w:r>
      <w:r>
        <w:rPr>
          <w:rFonts w:ascii="Trebuchet MS" w:eastAsia="Trebuchet MS" w:hAnsi="Trebuchet MS" w:cs="Trebuchet MS"/>
          <w:i/>
          <w:color w:val="000000"/>
        </w:rPr>
        <w:t>Summarize the process, anal</w:t>
      </w:r>
      <w:r>
        <w:rPr>
          <w:rFonts w:ascii="Trebuchet MS" w:eastAsia="Trebuchet MS" w:hAnsi="Trebuchet MS" w:cs="Trebuchet MS"/>
          <w:i/>
        </w:rPr>
        <w:t xml:space="preserve">yzation, and </w:t>
      </w:r>
      <w:r>
        <w:rPr>
          <w:rFonts w:ascii="Trebuchet MS" w:eastAsia="Trebuchet MS" w:hAnsi="Trebuchet MS" w:cs="Trebuchet MS"/>
          <w:i/>
          <w:color w:val="000000"/>
        </w:rPr>
        <w:t>findings of the community needs assessment</w:t>
      </w:r>
      <w:r>
        <w:rPr>
          <w:rFonts w:ascii="Trebuchet MS" w:eastAsia="Trebuchet MS" w:hAnsi="Trebuchet MS" w:cs="Trebuchet MS"/>
          <w:i/>
        </w:rPr>
        <w:t>.</w:t>
      </w:r>
    </w:p>
    <w:p w14:paraId="0000001B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</w:rPr>
      </w:pPr>
    </w:p>
    <w:tbl>
      <w:tblPr>
        <w:tblStyle w:val="a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50BC1B9E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841A0E" w:rsidRDefault="0084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</w:tr>
    </w:tbl>
    <w:p w14:paraId="0000001D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</w:rPr>
      </w:pPr>
    </w:p>
    <w:p w14:paraId="0000001E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color w:val="000000"/>
        </w:rPr>
      </w:pPr>
    </w:p>
    <w:p w14:paraId="0000001F" w14:textId="77777777" w:rsidR="00841A0E" w:rsidRDefault="00296FF1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Evaluation of Past Performance and Environmental Scan</w:t>
      </w:r>
    </w:p>
    <w:p w14:paraId="00000020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</w:rPr>
      </w:pPr>
    </w:p>
    <w:p w14:paraId="00000021" w14:textId="77777777" w:rsidR="00841A0E" w:rsidRDefault="00296F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  <w:color w:val="000000"/>
        </w:rPr>
      </w:pPr>
      <w:r>
        <w:rPr>
          <w:rFonts w:ascii="Trebuchet MS" w:eastAsia="Trebuchet MS" w:hAnsi="Trebuchet MS" w:cs="Trebuchet MS"/>
          <w:i/>
        </w:rPr>
        <w:t xml:space="preserve">2.1 </w:t>
      </w:r>
      <w:r>
        <w:rPr>
          <w:rFonts w:ascii="Trebuchet MS" w:eastAsia="Trebuchet MS" w:hAnsi="Trebuchet MS" w:cs="Trebuchet MS"/>
          <w:i/>
          <w:color w:val="000000"/>
        </w:rPr>
        <w:t>Evaluate previous performance</w:t>
      </w:r>
      <w:r>
        <w:rPr>
          <w:rFonts w:ascii="Trebuchet MS" w:eastAsia="Trebuchet MS" w:hAnsi="Trebuchet MS" w:cs="Trebuchet MS"/>
          <w:i/>
        </w:rPr>
        <w:t>.</w:t>
      </w:r>
      <w:r>
        <w:rPr>
          <w:rFonts w:ascii="Trebuchet MS" w:eastAsia="Trebuchet MS" w:hAnsi="Trebuchet MS" w:cs="Trebuchet MS"/>
          <w:i/>
          <w:color w:val="000000"/>
        </w:rPr>
        <w:t xml:space="preserve"> </w:t>
      </w:r>
      <w:r>
        <w:rPr>
          <w:rFonts w:ascii="Trebuchet MS" w:eastAsia="Trebuchet MS" w:hAnsi="Trebuchet MS" w:cs="Trebuchet MS"/>
          <w:i/>
        </w:rPr>
        <w:t>W</w:t>
      </w:r>
      <w:r>
        <w:rPr>
          <w:rFonts w:ascii="Trebuchet MS" w:eastAsia="Trebuchet MS" w:hAnsi="Trebuchet MS" w:cs="Trebuchet MS"/>
          <w:i/>
          <w:color w:val="000000"/>
        </w:rPr>
        <w:t>hat has worked well</w:t>
      </w:r>
      <w:r>
        <w:rPr>
          <w:rFonts w:ascii="Trebuchet MS" w:eastAsia="Trebuchet MS" w:hAnsi="Trebuchet MS" w:cs="Trebuchet MS"/>
          <w:i/>
        </w:rPr>
        <w:t>?</w:t>
      </w:r>
      <w:r>
        <w:rPr>
          <w:rFonts w:ascii="Trebuchet MS" w:eastAsia="Trebuchet MS" w:hAnsi="Trebuchet MS" w:cs="Trebuchet MS"/>
          <w:i/>
          <w:color w:val="000000"/>
        </w:rPr>
        <w:t xml:space="preserve"> </w:t>
      </w:r>
      <w:r>
        <w:rPr>
          <w:rFonts w:ascii="Trebuchet MS" w:eastAsia="Trebuchet MS" w:hAnsi="Trebuchet MS" w:cs="Trebuchet MS"/>
          <w:i/>
        </w:rPr>
        <w:t>Have previous outcome projections been met by actual outcomes achieved?</w:t>
      </w:r>
    </w:p>
    <w:p w14:paraId="00000022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eastAsia="Trebuchet MS" w:hAnsi="Trebuchet MS" w:cs="Trebuchet MS"/>
          <w:i/>
        </w:rPr>
      </w:pPr>
    </w:p>
    <w:tbl>
      <w:tblPr>
        <w:tblStyle w:val="a0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5B7C5D21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841A0E" w:rsidRDefault="0084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24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eastAsia="Trebuchet MS" w:hAnsi="Trebuchet MS" w:cs="Trebuchet MS"/>
          <w:i/>
        </w:rPr>
      </w:pPr>
    </w:p>
    <w:p w14:paraId="00000025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eastAsia="Trebuchet MS" w:hAnsi="Trebuchet MS" w:cs="Trebuchet MS"/>
          <w:i/>
        </w:rPr>
      </w:pPr>
    </w:p>
    <w:p w14:paraId="00000026" w14:textId="77777777" w:rsidR="00841A0E" w:rsidRDefault="00296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2.2 Describe the systematic approach for collecting, analyzing, and reporting customer satisfaction data to the tripartite board/advisory body.</w:t>
      </w:r>
      <w:r>
        <w:rPr>
          <w:rFonts w:ascii="Trebuchet MS" w:eastAsia="Trebuchet MS" w:hAnsi="Trebuchet MS" w:cs="Trebuchet MS"/>
          <w:i/>
          <w:color w:val="000000"/>
        </w:rPr>
        <w:t xml:space="preserve"> (Organizational Standard </w:t>
      </w:r>
      <w:r>
        <w:rPr>
          <w:rFonts w:ascii="Trebuchet MS" w:eastAsia="Trebuchet MS" w:hAnsi="Trebuchet MS" w:cs="Trebuchet MS"/>
          <w:i/>
        </w:rPr>
        <w:t>1.3</w:t>
      </w:r>
      <w:r>
        <w:rPr>
          <w:rFonts w:ascii="Trebuchet MS" w:eastAsia="Trebuchet MS" w:hAnsi="Trebuchet MS" w:cs="Trebuchet MS"/>
          <w:i/>
          <w:color w:val="000000"/>
        </w:rPr>
        <w:t>)</w:t>
      </w:r>
    </w:p>
    <w:p w14:paraId="00000027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rebuchet MS" w:eastAsia="Trebuchet MS" w:hAnsi="Trebuchet MS" w:cs="Trebuchet MS"/>
          <w:b/>
          <w:i/>
        </w:rPr>
      </w:pPr>
    </w:p>
    <w:tbl>
      <w:tblPr>
        <w:tblStyle w:val="a1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4D0DA7EF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841A0E" w:rsidRDefault="0084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b/>
                <w:i/>
              </w:rPr>
            </w:pPr>
          </w:p>
        </w:tc>
      </w:tr>
    </w:tbl>
    <w:p w14:paraId="00000029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rebuchet MS" w:eastAsia="Trebuchet MS" w:hAnsi="Trebuchet MS" w:cs="Trebuchet MS"/>
          <w:b/>
          <w:i/>
        </w:rPr>
      </w:pPr>
    </w:p>
    <w:p w14:paraId="0000002A" w14:textId="77777777" w:rsidR="00841A0E" w:rsidRDefault="00841A0E">
      <w:pPr>
        <w:rPr>
          <w:rFonts w:ascii="Trebuchet MS" w:eastAsia="Trebuchet MS" w:hAnsi="Trebuchet MS" w:cs="Trebuchet MS"/>
        </w:rPr>
      </w:pPr>
    </w:p>
    <w:p w14:paraId="0000002B" w14:textId="77777777" w:rsidR="00841A0E" w:rsidRDefault="00296FF1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Geographic Area Covered by the Assessment</w:t>
      </w:r>
    </w:p>
    <w:p w14:paraId="0000002C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</w:rPr>
      </w:pPr>
    </w:p>
    <w:p w14:paraId="0000002D" w14:textId="77777777" w:rsidR="00841A0E" w:rsidRDefault="00296F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  <w:color w:val="000000"/>
        </w:rPr>
      </w:pPr>
      <w:r>
        <w:rPr>
          <w:rFonts w:ascii="Trebuchet MS" w:eastAsia="Trebuchet MS" w:hAnsi="Trebuchet MS" w:cs="Trebuchet MS"/>
          <w:i/>
        </w:rPr>
        <w:t xml:space="preserve">3.1 </w:t>
      </w:r>
      <w:r>
        <w:rPr>
          <w:rFonts w:ascii="Trebuchet MS" w:eastAsia="Trebuchet MS" w:hAnsi="Trebuchet MS" w:cs="Trebuchet MS"/>
          <w:i/>
          <w:color w:val="000000"/>
        </w:rPr>
        <w:t>Describe the geographic area, including counties, that the needs assessment covers.</w:t>
      </w:r>
    </w:p>
    <w:p w14:paraId="0000002E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</w:rPr>
      </w:pPr>
    </w:p>
    <w:tbl>
      <w:tblPr>
        <w:tblStyle w:val="a2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1FF059B6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841A0E" w:rsidRDefault="0084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30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</w:rPr>
      </w:pPr>
    </w:p>
    <w:p w14:paraId="00000031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</w:rPr>
      </w:pPr>
    </w:p>
    <w:p w14:paraId="00000032" w14:textId="77777777" w:rsidR="00841A0E" w:rsidRDefault="00296F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  <w:color w:val="000000"/>
        </w:rPr>
      </w:pPr>
      <w:r>
        <w:rPr>
          <w:rFonts w:ascii="Trebuchet MS" w:eastAsia="Trebuchet MS" w:hAnsi="Trebuchet MS" w:cs="Trebuchet MS"/>
          <w:i/>
        </w:rPr>
        <w:t>3.2 What are the m</w:t>
      </w:r>
      <w:r>
        <w:rPr>
          <w:rFonts w:ascii="Trebuchet MS" w:eastAsia="Trebuchet MS" w:hAnsi="Trebuchet MS" w:cs="Trebuchet MS"/>
          <w:i/>
          <w:color w:val="000000"/>
        </w:rPr>
        <w:t>ain population centers of the service area?</w:t>
      </w:r>
    </w:p>
    <w:p w14:paraId="00000033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</w:rPr>
      </w:pPr>
    </w:p>
    <w:tbl>
      <w:tblPr>
        <w:tblStyle w:val="a3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62AE6572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841A0E" w:rsidRDefault="0084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35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</w:rPr>
      </w:pPr>
    </w:p>
    <w:p w14:paraId="00000036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</w:rPr>
      </w:pPr>
    </w:p>
    <w:p w14:paraId="00000037" w14:textId="77777777" w:rsidR="00841A0E" w:rsidRDefault="00296F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3.3 Describe the service areas mixture of rural, suburban, and/or urban communities.</w:t>
      </w:r>
    </w:p>
    <w:p w14:paraId="00000038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</w:rPr>
      </w:pPr>
    </w:p>
    <w:tbl>
      <w:tblPr>
        <w:tblStyle w:val="a4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5776A772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841A0E" w:rsidRDefault="0084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3A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</w:rPr>
      </w:pPr>
    </w:p>
    <w:p w14:paraId="0000003B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</w:rPr>
      </w:pPr>
    </w:p>
    <w:p w14:paraId="0000003C" w14:textId="77777777" w:rsidR="00841A0E" w:rsidRDefault="00296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3.4 Describe any g</w:t>
      </w:r>
      <w:r>
        <w:rPr>
          <w:rFonts w:ascii="Trebuchet MS" w:eastAsia="Trebuchet MS" w:hAnsi="Trebuchet MS" w:cs="Trebuchet MS"/>
          <w:i/>
          <w:color w:val="000000"/>
        </w:rPr>
        <w:t>eographical factors that affect poverty and/or service delivery</w:t>
      </w:r>
      <w:r>
        <w:rPr>
          <w:rFonts w:ascii="Trebuchet MS" w:eastAsia="Trebuchet MS" w:hAnsi="Trebuchet MS" w:cs="Trebuchet MS"/>
          <w:i/>
        </w:rPr>
        <w:t xml:space="preserve"> in the service area.</w:t>
      </w:r>
    </w:p>
    <w:p w14:paraId="0000003D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rebuchet MS" w:eastAsia="Trebuchet MS" w:hAnsi="Trebuchet MS" w:cs="Trebuchet MS"/>
          <w:i/>
        </w:rPr>
      </w:pPr>
    </w:p>
    <w:tbl>
      <w:tblPr>
        <w:tblStyle w:val="a5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7E02A2DE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841A0E" w:rsidRDefault="0084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3F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rebuchet MS" w:eastAsia="Trebuchet MS" w:hAnsi="Trebuchet MS" w:cs="Trebuchet MS"/>
          <w:i/>
        </w:rPr>
      </w:pPr>
    </w:p>
    <w:p w14:paraId="00000040" w14:textId="77777777" w:rsidR="00841A0E" w:rsidRDefault="00841A0E">
      <w:pPr>
        <w:rPr>
          <w:rFonts w:ascii="Trebuchet MS" w:eastAsia="Trebuchet MS" w:hAnsi="Trebuchet MS" w:cs="Trebuchet MS"/>
        </w:rPr>
      </w:pPr>
    </w:p>
    <w:p w14:paraId="00000041" w14:textId="77777777" w:rsidR="00841A0E" w:rsidRDefault="00296FF1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Community Resources</w:t>
      </w:r>
    </w:p>
    <w:p w14:paraId="00000042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50"/>
        </w:tabs>
        <w:spacing w:after="0" w:line="240" w:lineRule="auto"/>
        <w:ind w:left="720"/>
        <w:rPr>
          <w:rFonts w:ascii="Trebuchet MS" w:eastAsia="Trebuchet MS" w:hAnsi="Trebuchet MS" w:cs="Trebuchet MS"/>
          <w:i/>
        </w:rPr>
      </w:pPr>
    </w:p>
    <w:p w14:paraId="00000043" w14:textId="77777777" w:rsidR="00841A0E" w:rsidRDefault="00296FF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50"/>
        </w:tabs>
        <w:spacing w:after="0" w:line="240" w:lineRule="auto"/>
        <w:ind w:left="72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 xml:space="preserve">4.1 </w:t>
      </w:r>
      <w:r>
        <w:rPr>
          <w:rFonts w:ascii="Trebuchet MS" w:eastAsia="Trebuchet MS" w:hAnsi="Trebuchet MS" w:cs="Trebuchet MS"/>
          <w:i/>
          <w:color w:val="000000"/>
        </w:rPr>
        <w:t>Identify the existing resources in your community, partners, etc.</w:t>
      </w:r>
      <w:r>
        <w:rPr>
          <w:rFonts w:ascii="Trebuchet MS" w:eastAsia="Trebuchet MS" w:hAnsi="Trebuchet MS" w:cs="Trebuchet MS"/>
          <w:i/>
        </w:rPr>
        <w:t xml:space="preserve"> Please note that this may include at-risk and changing resources.</w:t>
      </w:r>
    </w:p>
    <w:p w14:paraId="00000044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50"/>
        </w:tabs>
        <w:spacing w:after="0" w:line="240" w:lineRule="auto"/>
        <w:ind w:left="720"/>
        <w:rPr>
          <w:rFonts w:ascii="Trebuchet MS" w:eastAsia="Trebuchet MS" w:hAnsi="Trebuchet MS" w:cs="Trebuchet MS"/>
          <w:i/>
        </w:rPr>
      </w:pPr>
    </w:p>
    <w:tbl>
      <w:tblPr>
        <w:tblStyle w:val="a6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462F126A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841A0E" w:rsidRDefault="0084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46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50"/>
        </w:tabs>
        <w:spacing w:after="0" w:line="240" w:lineRule="auto"/>
        <w:ind w:left="720"/>
        <w:rPr>
          <w:rFonts w:ascii="Trebuchet MS" w:eastAsia="Trebuchet MS" w:hAnsi="Trebuchet MS" w:cs="Trebuchet MS"/>
          <w:i/>
        </w:rPr>
      </w:pPr>
    </w:p>
    <w:p w14:paraId="00000047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50"/>
        </w:tabs>
        <w:spacing w:after="0" w:line="240" w:lineRule="auto"/>
        <w:ind w:left="720"/>
        <w:rPr>
          <w:rFonts w:ascii="Trebuchet MS" w:eastAsia="Trebuchet MS" w:hAnsi="Trebuchet MS" w:cs="Trebuchet MS"/>
          <w:i/>
        </w:rPr>
      </w:pPr>
    </w:p>
    <w:p w14:paraId="00000048" w14:textId="77777777" w:rsidR="00841A0E" w:rsidRDefault="00296FF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50"/>
        </w:tabs>
        <w:spacing w:after="0" w:line="240" w:lineRule="auto"/>
        <w:ind w:left="72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4.2 Identify the non-</w:t>
      </w:r>
      <w:proofErr w:type="spellStart"/>
      <w:r>
        <w:rPr>
          <w:rFonts w:ascii="Trebuchet MS" w:eastAsia="Trebuchet MS" w:hAnsi="Trebuchet MS" w:cs="Trebuchet MS"/>
          <w:i/>
        </w:rPr>
        <w:t>existant</w:t>
      </w:r>
      <w:proofErr w:type="spellEnd"/>
      <w:r>
        <w:rPr>
          <w:rFonts w:ascii="Trebuchet MS" w:eastAsia="Trebuchet MS" w:hAnsi="Trebuchet MS" w:cs="Trebuchet MS"/>
          <w:i/>
        </w:rPr>
        <w:t xml:space="preserve"> or limited resources in your community, partners, etc. </w:t>
      </w:r>
    </w:p>
    <w:p w14:paraId="00000049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50"/>
        </w:tabs>
        <w:spacing w:after="0" w:line="240" w:lineRule="auto"/>
        <w:ind w:left="720"/>
        <w:rPr>
          <w:rFonts w:ascii="Trebuchet MS" w:eastAsia="Trebuchet MS" w:hAnsi="Trebuchet MS" w:cs="Trebuchet MS"/>
          <w:i/>
        </w:rPr>
      </w:pPr>
    </w:p>
    <w:tbl>
      <w:tblPr>
        <w:tblStyle w:val="a7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16E2386A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841A0E" w:rsidRDefault="0084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4B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50"/>
        </w:tabs>
        <w:spacing w:after="0" w:line="240" w:lineRule="auto"/>
        <w:ind w:left="720"/>
        <w:rPr>
          <w:rFonts w:ascii="Trebuchet MS" w:eastAsia="Trebuchet MS" w:hAnsi="Trebuchet MS" w:cs="Trebuchet MS"/>
          <w:i/>
        </w:rPr>
      </w:pPr>
    </w:p>
    <w:p w14:paraId="0000004C" w14:textId="3B703D8D" w:rsidR="00841A0E" w:rsidRDefault="00296FF1">
      <w:pPr>
        <w:tabs>
          <w:tab w:val="left" w:pos="360"/>
          <w:tab w:val="left" w:pos="1350"/>
        </w:tabs>
        <w:spacing w:after="0" w:line="240" w:lineRule="auto"/>
        <w:ind w:left="72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 xml:space="preserve">4.3 Describe how customers have been surveyed on community resources during the Needs Assessment. What were the resources available and the resources lacking </w:t>
      </w:r>
      <w:r w:rsidR="0062555C">
        <w:rPr>
          <w:rFonts w:ascii="Trebuchet MS" w:eastAsia="Trebuchet MS" w:hAnsi="Trebuchet MS" w:cs="Trebuchet MS"/>
          <w:i/>
        </w:rPr>
        <w:t>that customer</w:t>
      </w:r>
      <w:r>
        <w:rPr>
          <w:rFonts w:ascii="Trebuchet MS" w:eastAsia="Trebuchet MS" w:hAnsi="Trebuchet MS" w:cs="Trebuchet MS"/>
          <w:i/>
        </w:rPr>
        <w:t xml:space="preserve"> identified? </w:t>
      </w:r>
    </w:p>
    <w:p w14:paraId="0000004D" w14:textId="77777777" w:rsidR="00841A0E" w:rsidRDefault="00841A0E">
      <w:pPr>
        <w:tabs>
          <w:tab w:val="left" w:pos="360"/>
          <w:tab w:val="left" w:pos="1350"/>
        </w:tabs>
        <w:spacing w:after="0" w:line="240" w:lineRule="auto"/>
        <w:ind w:left="720"/>
        <w:rPr>
          <w:rFonts w:ascii="Trebuchet MS" w:eastAsia="Trebuchet MS" w:hAnsi="Trebuchet MS" w:cs="Trebuchet MS"/>
          <w:i/>
        </w:rPr>
      </w:pPr>
    </w:p>
    <w:tbl>
      <w:tblPr>
        <w:tblStyle w:val="a8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7F9AEE0E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841A0E" w:rsidRDefault="00841A0E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4F" w14:textId="77777777" w:rsidR="00841A0E" w:rsidRDefault="00841A0E">
      <w:pPr>
        <w:tabs>
          <w:tab w:val="left" w:pos="360"/>
          <w:tab w:val="left" w:pos="1350"/>
        </w:tabs>
        <w:spacing w:after="0" w:line="240" w:lineRule="auto"/>
        <w:ind w:left="720"/>
        <w:rPr>
          <w:rFonts w:ascii="Trebuchet MS" w:eastAsia="Trebuchet MS" w:hAnsi="Trebuchet MS" w:cs="Trebuchet MS"/>
          <w:i/>
        </w:rPr>
      </w:pPr>
    </w:p>
    <w:p w14:paraId="00000050" w14:textId="77777777" w:rsidR="00841A0E" w:rsidRDefault="00841A0E">
      <w:pPr>
        <w:rPr>
          <w:rFonts w:ascii="Trebuchet MS" w:eastAsia="Trebuchet MS" w:hAnsi="Trebuchet MS" w:cs="Trebuchet MS"/>
          <w:b/>
        </w:rPr>
      </w:pPr>
    </w:p>
    <w:p w14:paraId="00000051" w14:textId="77777777" w:rsidR="00841A0E" w:rsidRDefault="00296FF1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Data Analysis</w:t>
      </w:r>
    </w:p>
    <w:p w14:paraId="00000052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/>
        <w:ind w:left="720"/>
        <w:rPr>
          <w:rFonts w:ascii="Trebuchet MS" w:eastAsia="Trebuchet MS" w:hAnsi="Trebuchet MS" w:cs="Trebuchet MS"/>
          <w:i/>
        </w:rPr>
      </w:pPr>
    </w:p>
    <w:p w14:paraId="00000053" w14:textId="77777777" w:rsidR="00841A0E" w:rsidRDefault="00296FF1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/>
        <w:ind w:left="720"/>
        <w:rPr>
          <w:rFonts w:ascii="Trebuchet MS" w:eastAsia="Trebuchet MS" w:hAnsi="Trebuchet MS" w:cs="Trebuchet MS"/>
          <w:i/>
          <w:color w:val="000000"/>
        </w:rPr>
      </w:pPr>
      <w:r>
        <w:rPr>
          <w:rFonts w:ascii="Trebuchet MS" w:eastAsia="Trebuchet MS" w:hAnsi="Trebuchet MS" w:cs="Trebuchet MS"/>
          <w:i/>
        </w:rPr>
        <w:t xml:space="preserve">5.1 Provide the analysis for current data specific to poverty and its prevalence related to gender, age, race, </w:t>
      </w:r>
      <w:r>
        <w:rPr>
          <w:rFonts w:ascii="Trebuchet MS" w:eastAsia="Trebuchet MS" w:hAnsi="Trebuchet MS" w:cs="Trebuchet MS"/>
          <w:b/>
          <w:i/>
          <w:u w:val="single"/>
        </w:rPr>
        <w:t>AND</w:t>
      </w:r>
      <w:r>
        <w:rPr>
          <w:rFonts w:ascii="Trebuchet MS" w:eastAsia="Trebuchet MS" w:hAnsi="Trebuchet MS" w:cs="Trebuchet MS"/>
          <w:i/>
        </w:rPr>
        <w:t xml:space="preserve"> ethnicity for the service area. (Organizational </w:t>
      </w:r>
      <w:r>
        <w:rPr>
          <w:rFonts w:ascii="Trebuchet MS" w:eastAsia="Trebuchet MS" w:hAnsi="Trebuchet MS" w:cs="Trebuchet MS"/>
          <w:i/>
          <w:color w:val="000000"/>
        </w:rPr>
        <w:t>Standard 3.2)</w:t>
      </w:r>
    </w:p>
    <w:p w14:paraId="00000054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/>
        <w:ind w:left="720"/>
        <w:rPr>
          <w:rFonts w:ascii="Trebuchet MS" w:eastAsia="Trebuchet MS" w:hAnsi="Trebuchet MS" w:cs="Trebuchet MS"/>
          <w:i/>
        </w:rPr>
      </w:pPr>
    </w:p>
    <w:tbl>
      <w:tblPr>
        <w:tblStyle w:val="a9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75AB8E16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841A0E" w:rsidRDefault="0084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56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/>
        <w:ind w:left="720"/>
        <w:rPr>
          <w:rFonts w:ascii="Trebuchet MS" w:eastAsia="Trebuchet MS" w:hAnsi="Trebuchet MS" w:cs="Trebuchet MS"/>
          <w:i/>
        </w:rPr>
      </w:pPr>
    </w:p>
    <w:p w14:paraId="00000057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/>
        <w:ind w:left="720"/>
        <w:rPr>
          <w:rFonts w:ascii="Trebuchet MS" w:eastAsia="Trebuchet MS" w:hAnsi="Trebuchet MS" w:cs="Trebuchet MS"/>
          <w:i/>
        </w:rPr>
      </w:pPr>
    </w:p>
    <w:p w14:paraId="00000058" w14:textId="77777777" w:rsidR="00841A0E" w:rsidRDefault="00296FF1">
      <w:pPr>
        <w:spacing w:after="0"/>
        <w:ind w:left="72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5.2 Describe the Quantitative Data collected and analyzed. (Organizational Standard 3.3)</w:t>
      </w:r>
    </w:p>
    <w:p w14:paraId="00000059" w14:textId="77777777" w:rsidR="00841A0E" w:rsidRDefault="00841A0E">
      <w:pPr>
        <w:spacing w:after="0"/>
        <w:ind w:firstLine="720"/>
        <w:rPr>
          <w:rFonts w:ascii="Trebuchet MS" w:eastAsia="Trebuchet MS" w:hAnsi="Trebuchet MS" w:cs="Trebuchet MS"/>
          <w:i/>
        </w:rPr>
      </w:pPr>
    </w:p>
    <w:p w14:paraId="0000005A" w14:textId="77777777" w:rsidR="00841A0E" w:rsidRDefault="00296FF1">
      <w:pPr>
        <w:spacing w:after="0"/>
        <w:ind w:left="720" w:firstLine="72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 xml:space="preserve">5.2.1 </w:t>
      </w:r>
      <w:hyperlink r:id="rId9">
        <w:r>
          <w:rPr>
            <w:rFonts w:ascii="Trebuchet MS" w:eastAsia="Trebuchet MS" w:hAnsi="Trebuchet MS" w:cs="Trebuchet MS"/>
            <w:i/>
            <w:color w:val="0563C1"/>
            <w:u w:val="single"/>
          </w:rPr>
          <w:t>American Community Survey data</w:t>
        </w:r>
      </w:hyperlink>
    </w:p>
    <w:p w14:paraId="0000005B" w14:textId="77777777" w:rsidR="00841A0E" w:rsidRDefault="00841A0E">
      <w:pP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tbl>
      <w:tblPr>
        <w:tblStyle w:val="aa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5176DDB3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841A0E" w:rsidRDefault="0084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5D" w14:textId="77777777" w:rsidR="00841A0E" w:rsidRDefault="00841A0E">
      <w:pP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p w14:paraId="0000005E" w14:textId="77777777" w:rsidR="00841A0E" w:rsidRDefault="00841A0E">
      <w:pP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p w14:paraId="0000005F" w14:textId="77777777" w:rsidR="00841A0E" w:rsidRDefault="00296FF1">
      <w:pPr>
        <w:spacing w:after="0"/>
        <w:ind w:left="720" w:firstLine="72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 xml:space="preserve">5.2.2 </w:t>
      </w:r>
      <w:hyperlink r:id="rId10">
        <w:r>
          <w:rPr>
            <w:rFonts w:ascii="Trebuchet MS" w:eastAsia="Trebuchet MS" w:hAnsi="Trebuchet MS" w:cs="Trebuchet MS"/>
            <w:i/>
            <w:color w:val="1155CC"/>
            <w:u w:val="single"/>
          </w:rPr>
          <w:t>U.S. Census Bureau data</w:t>
        </w:r>
      </w:hyperlink>
    </w:p>
    <w:p w14:paraId="00000060" w14:textId="77777777" w:rsidR="00841A0E" w:rsidRDefault="00841A0E">
      <w:pP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tbl>
      <w:tblPr>
        <w:tblStyle w:val="ab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5823F1AB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841A0E" w:rsidRDefault="0084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62" w14:textId="77777777" w:rsidR="00841A0E" w:rsidRDefault="00841A0E">
      <w:pP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p w14:paraId="00000063" w14:textId="77777777" w:rsidR="00841A0E" w:rsidRDefault="00841A0E">
      <w:pP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p w14:paraId="00000064" w14:textId="77777777" w:rsidR="00841A0E" w:rsidRDefault="00296FF1">
      <w:pPr>
        <w:spacing w:after="0"/>
        <w:ind w:left="720" w:firstLine="72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 xml:space="preserve">5.2.3 </w:t>
      </w:r>
      <w:hyperlink r:id="rId11">
        <w:r>
          <w:rPr>
            <w:rFonts w:ascii="Trebuchet MS" w:eastAsia="Trebuchet MS" w:hAnsi="Trebuchet MS" w:cs="Trebuchet MS"/>
            <w:i/>
            <w:color w:val="1155CC"/>
            <w:u w:val="single"/>
          </w:rPr>
          <w:t>Colorado State Demographer Office CSBG Agency Data Resource</w:t>
        </w:r>
      </w:hyperlink>
    </w:p>
    <w:p w14:paraId="00000065" w14:textId="77777777" w:rsidR="00841A0E" w:rsidRDefault="00841A0E">
      <w:pP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tbl>
      <w:tblPr>
        <w:tblStyle w:val="ac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75FB1E8F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841A0E" w:rsidRDefault="0084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67" w14:textId="77777777" w:rsidR="00841A0E" w:rsidRDefault="00841A0E">
      <w:pP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p w14:paraId="00000068" w14:textId="77777777" w:rsidR="00841A0E" w:rsidRDefault="00841A0E">
      <w:pP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p w14:paraId="00000069" w14:textId="77777777" w:rsidR="00841A0E" w:rsidRDefault="00296FF1">
      <w:pPr>
        <w:spacing w:after="0"/>
        <w:ind w:left="720" w:firstLine="72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 xml:space="preserve">5.2.4 </w:t>
      </w:r>
      <w:hyperlink r:id="rId12">
        <w:r>
          <w:rPr>
            <w:rFonts w:ascii="Trebuchet MS" w:eastAsia="Trebuchet MS" w:hAnsi="Trebuchet MS" w:cs="Trebuchet MS"/>
            <w:i/>
            <w:color w:val="1155CC"/>
            <w:u w:val="single"/>
          </w:rPr>
          <w:t>Community Action Partnership National Data Hub</w:t>
        </w:r>
      </w:hyperlink>
    </w:p>
    <w:p w14:paraId="0000006A" w14:textId="77777777" w:rsidR="00841A0E" w:rsidRDefault="00841A0E">
      <w:pP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tbl>
      <w:tblPr>
        <w:tblStyle w:val="ad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3DD0544D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841A0E" w:rsidRDefault="0084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6C" w14:textId="77777777" w:rsidR="00841A0E" w:rsidRDefault="00841A0E">
      <w:pPr>
        <w:spacing w:after="0"/>
        <w:rPr>
          <w:rFonts w:ascii="Trebuchet MS" w:eastAsia="Trebuchet MS" w:hAnsi="Trebuchet MS" w:cs="Trebuchet MS"/>
          <w:i/>
        </w:rPr>
      </w:pPr>
    </w:p>
    <w:p w14:paraId="0000006D" w14:textId="77777777" w:rsidR="00841A0E" w:rsidRDefault="00841A0E">
      <w:pPr>
        <w:spacing w:after="0"/>
        <w:rPr>
          <w:rFonts w:ascii="Trebuchet MS" w:eastAsia="Trebuchet MS" w:hAnsi="Trebuchet MS" w:cs="Trebuchet MS"/>
          <w:i/>
        </w:rPr>
      </w:pPr>
    </w:p>
    <w:p w14:paraId="0000006E" w14:textId="77777777" w:rsidR="00841A0E" w:rsidRDefault="00296FF1">
      <w:pPr>
        <w:spacing w:after="0"/>
        <w:ind w:left="720" w:firstLine="72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5.2.5 Internal Customer Quantitative Data for Eligible Entity</w:t>
      </w:r>
    </w:p>
    <w:p w14:paraId="0000006F" w14:textId="77777777" w:rsidR="00841A0E" w:rsidRDefault="00841A0E">
      <w:pP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tbl>
      <w:tblPr>
        <w:tblStyle w:val="ae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7C3EEDA7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841A0E" w:rsidRDefault="0084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71" w14:textId="77777777" w:rsidR="00841A0E" w:rsidRDefault="00841A0E">
      <w:pP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p w14:paraId="00000072" w14:textId="77777777" w:rsidR="00841A0E" w:rsidRDefault="00841A0E">
      <w:pP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p w14:paraId="00000073" w14:textId="77777777" w:rsidR="00841A0E" w:rsidRDefault="00296FF1">
      <w:pPr>
        <w:spacing w:after="0"/>
        <w:ind w:left="720" w:firstLine="72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5.2.6 Partner Agencies Customer Quantitative Data</w:t>
      </w:r>
    </w:p>
    <w:p w14:paraId="00000074" w14:textId="77777777" w:rsidR="00841A0E" w:rsidRDefault="00841A0E">
      <w:pPr>
        <w:spacing w:after="0"/>
        <w:rPr>
          <w:rFonts w:ascii="Trebuchet MS" w:eastAsia="Trebuchet MS" w:hAnsi="Trebuchet MS" w:cs="Trebuchet MS"/>
          <w:i/>
        </w:rPr>
      </w:pPr>
    </w:p>
    <w:tbl>
      <w:tblPr>
        <w:tblStyle w:val="af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15301E26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841A0E" w:rsidRDefault="0084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76" w14:textId="77777777" w:rsidR="00841A0E" w:rsidRDefault="00841A0E">
      <w:pP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p w14:paraId="00000077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90"/>
        <w:rPr>
          <w:rFonts w:ascii="Trebuchet MS" w:eastAsia="Trebuchet MS" w:hAnsi="Trebuchet MS" w:cs="Trebuchet MS"/>
          <w:i/>
        </w:rPr>
      </w:pPr>
    </w:p>
    <w:p w14:paraId="00000078" w14:textId="77777777" w:rsidR="00841A0E" w:rsidRDefault="00296FF1">
      <w:pPr>
        <w:spacing w:after="0"/>
        <w:ind w:left="720" w:firstLine="72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5.2.7 Other Quantitative Data</w:t>
      </w:r>
    </w:p>
    <w:p w14:paraId="00000079" w14:textId="77777777" w:rsidR="00841A0E" w:rsidRDefault="00841A0E">
      <w:pPr>
        <w:spacing w:after="0"/>
        <w:rPr>
          <w:rFonts w:ascii="Trebuchet MS" w:eastAsia="Trebuchet MS" w:hAnsi="Trebuchet MS" w:cs="Trebuchet MS"/>
          <w:i/>
        </w:rPr>
      </w:pPr>
    </w:p>
    <w:tbl>
      <w:tblPr>
        <w:tblStyle w:val="af0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720162A8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841A0E" w:rsidRDefault="00841A0E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7B" w14:textId="77777777" w:rsidR="00841A0E" w:rsidRDefault="00841A0E">
      <w:pP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p w14:paraId="0000007C" w14:textId="77777777" w:rsidR="00841A0E" w:rsidRDefault="00841A0E">
      <w:pP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p w14:paraId="0000007D" w14:textId="77777777" w:rsidR="00841A0E" w:rsidRDefault="00296F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  <w:color w:val="000000"/>
        </w:rPr>
      </w:pPr>
      <w:r>
        <w:rPr>
          <w:rFonts w:ascii="Trebuchet MS" w:eastAsia="Trebuchet MS" w:hAnsi="Trebuchet MS" w:cs="Trebuchet MS"/>
          <w:i/>
        </w:rPr>
        <w:t xml:space="preserve">5.3 Describe the </w:t>
      </w:r>
      <w:r>
        <w:rPr>
          <w:rFonts w:ascii="Trebuchet MS" w:eastAsia="Trebuchet MS" w:hAnsi="Trebuchet MS" w:cs="Trebuchet MS"/>
          <w:i/>
          <w:color w:val="000000"/>
        </w:rPr>
        <w:t>Qualitative Data Collected and Analyzed</w:t>
      </w:r>
      <w:r>
        <w:rPr>
          <w:rFonts w:ascii="Trebuchet MS" w:eastAsia="Trebuchet MS" w:hAnsi="Trebuchet MS" w:cs="Trebuchet MS"/>
          <w:i/>
        </w:rPr>
        <w:t>.</w:t>
      </w:r>
      <w:r>
        <w:rPr>
          <w:rFonts w:ascii="Trebuchet MS" w:eastAsia="Trebuchet MS" w:hAnsi="Trebuchet MS" w:cs="Trebuchet MS"/>
          <w:i/>
          <w:color w:val="000000"/>
        </w:rPr>
        <w:t xml:space="preserve"> (Organizational Standard 1.2</w:t>
      </w:r>
      <w:r>
        <w:rPr>
          <w:rFonts w:ascii="Trebuchet MS" w:eastAsia="Trebuchet MS" w:hAnsi="Trebuchet MS" w:cs="Trebuchet MS"/>
          <w:i/>
        </w:rPr>
        <w:t xml:space="preserve"> and</w:t>
      </w:r>
      <w:r>
        <w:rPr>
          <w:rFonts w:ascii="Trebuchet MS" w:eastAsia="Trebuchet MS" w:hAnsi="Trebuchet MS" w:cs="Trebuchet MS"/>
          <w:i/>
          <w:color w:val="000000"/>
        </w:rPr>
        <w:t xml:space="preserve"> Organizational Standard 3.3)</w:t>
      </w:r>
    </w:p>
    <w:p w14:paraId="0000007E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rebuchet MS" w:eastAsia="Trebuchet MS" w:hAnsi="Trebuchet MS" w:cs="Trebuchet MS"/>
          <w:i/>
        </w:rPr>
      </w:pPr>
    </w:p>
    <w:p w14:paraId="0000007F" w14:textId="77777777" w:rsidR="00841A0E" w:rsidRDefault="00296FF1">
      <w:pPr>
        <w:spacing w:after="0"/>
        <w:ind w:left="144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5.3.1 Provide an analysis of customer satisfaction data.</w:t>
      </w:r>
    </w:p>
    <w:p w14:paraId="00000080" w14:textId="77777777" w:rsidR="00841A0E" w:rsidRDefault="00841A0E">
      <w:pPr>
        <w:spacing w:after="0"/>
        <w:ind w:left="720"/>
        <w:rPr>
          <w:rFonts w:ascii="Trebuchet MS" w:eastAsia="Trebuchet MS" w:hAnsi="Trebuchet MS" w:cs="Trebuchet MS"/>
          <w:i/>
        </w:rPr>
      </w:pPr>
    </w:p>
    <w:tbl>
      <w:tblPr>
        <w:tblStyle w:val="af1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3A32B27B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841A0E" w:rsidRDefault="00841A0E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82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rebuchet MS" w:eastAsia="Trebuchet MS" w:hAnsi="Trebuchet MS" w:cs="Trebuchet MS"/>
          <w:i/>
        </w:rPr>
      </w:pPr>
    </w:p>
    <w:p w14:paraId="00000083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rebuchet MS" w:eastAsia="Trebuchet MS" w:hAnsi="Trebuchet MS" w:cs="Trebuchet MS"/>
          <w:i/>
        </w:rPr>
      </w:pPr>
    </w:p>
    <w:p w14:paraId="00000084" w14:textId="77777777" w:rsidR="00841A0E" w:rsidRDefault="00296FF1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rebuchet MS" w:eastAsia="Trebuchet MS" w:hAnsi="Trebuchet MS" w:cs="Trebuchet MS"/>
          <w:i/>
          <w:color w:val="000000"/>
        </w:rPr>
      </w:pPr>
      <w:r>
        <w:rPr>
          <w:rFonts w:ascii="Trebuchet MS" w:eastAsia="Trebuchet MS" w:hAnsi="Trebuchet MS" w:cs="Trebuchet MS"/>
          <w:i/>
        </w:rPr>
        <w:t xml:space="preserve">5.3.2 </w:t>
      </w:r>
      <w:r>
        <w:rPr>
          <w:rFonts w:ascii="Trebuchet MS" w:eastAsia="Trebuchet MS" w:hAnsi="Trebuchet MS" w:cs="Trebuchet MS"/>
          <w:i/>
          <w:color w:val="000000"/>
        </w:rPr>
        <w:t xml:space="preserve">Individuals and Families with Low-Income Surveys/Focus Groups/Interviews including customers and </w:t>
      </w:r>
      <w:r>
        <w:rPr>
          <w:rFonts w:ascii="Trebuchet MS" w:eastAsia="Trebuchet MS" w:hAnsi="Trebuchet MS" w:cs="Trebuchet MS"/>
          <w:i/>
        </w:rPr>
        <w:t>non-customers</w:t>
      </w:r>
      <w:r>
        <w:rPr>
          <w:rFonts w:ascii="Trebuchet MS" w:eastAsia="Trebuchet MS" w:hAnsi="Trebuchet MS" w:cs="Trebuchet MS"/>
          <w:i/>
          <w:color w:val="000000"/>
        </w:rPr>
        <w:t>.</w:t>
      </w:r>
    </w:p>
    <w:p w14:paraId="00000085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</w:rPr>
      </w:pPr>
    </w:p>
    <w:tbl>
      <w:tblPr>
        <w:tblStyle w:val="af2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45F5DE71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841A0E" w:rsidRDefault="0084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87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</w:rPr>
      </w:pPr>
    </w:p>
    <w:p w14:paraId="00000088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</w:rPr>
      </w:pPr>
    </w:p>
    <w:p w14:paraId="00000089" w14:textId="77777777" w:rsidR="00841A0E" w:rsidRDefault="00296FF1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 xml:space="preserve">5.3.3 </w:t>
      </w:r>
      <w:r>
        <w:rPr>
          <w:rFonts w:ascii="Trebuchet MS" w:eastAsia="Trebuchet MS" w:hAnsi="Trebuchet MS" w:cs="Trebuchet MS"/>
          <w:i/>
          <w:color w:val="000000"/>
        </w:rPr>
        <w:t>Key Informant Interviews (can in</w:t>
      </w:r>
      <w:r>
        <w:rPr>
          <w:rFonts w:ascii="Trebuchet MS" w:eastAsia="Trebuchet MS" w:hAnsi="Trebuchet MS" w:cs="Trebuchet MS"/>
          <w:i/>
        </w:rPr>
        <w:t>clude Tripartite Board/ Advisory Committee Members)</w:t>
      </w:r>
    </w:p>
    <w:p w14:paraId="0000008A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</w:rPr>
      </w:pPr>
    </w:p>
    <w:tbl>
      <w:tblPr>
        <w:tblStyle w:val="af3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04637304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841A0E" w:rsidRDefault="0084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8C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</w:rPr>
      </w:pPr>
    </w:p>
    <w:p w14:paraId="0000008D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</w:rPr>
      </w:pPr>
    </w:p>
    <w:p w14:paraId="0000008E" w14:textId="77777777" w:rsidR="00841A0E" w:rsidRDefault="00296FF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rebuchet MS" w:eastAsia="Trebuchet MS" w:hAnsi="Trebuchet MS" w:cs="Trebuchet MS"/>
          <w:i/>
          <w:color w:val="000000"/>
        </w:rPr>
      </w:pPr>
      <w:r>
        <w:rPr>
          <w:rFonts w:ascii="Trebuchet MS" w:eastAsia="Trebuchet MS" w:hAnsi="Trebuchet MS" w:cs="Trebuchet MS"/>
          <w:i/>
        </w:rPr>
        <w:t xml:space="preserve">5.3.4 Community </w:t>
      </w:r>
      <w:r>
        <w:rPr>
          <w:rFonts w:ascii="Trebuchet MS" w:eastAsia="Trebuchet MS" w:hAnsi="Trebuchet MS" w:cs="Trebuchet MS"/>
          <w:i/>
          <w:color w:val="000000"/>
        </w:rPr>
        <w:t xml:space="preserve">Surveys </w:t>
      </w:r>
      <w:r>
        <w:rPr>
          <w:rFonts w:ascii="Trebuchet MS" w:eastAsia="Trebuchet MS" w:hAnsi="Trebuchet MS" w:cs="Trebuchet MS"/>
          <w:i/>
        </w:rPr>
        <w:t>(</w:t>
      </w:r>
      <w:r>
        <w:rPr>
          <w:rFonts w:ascii="Trebuchet MS" w:eastAsia="Trebuchet MS" w:hAnsi="Trebuchet MS" w:cs="Trebuchet MS"/>
          <w:i/>
          <w:color w:val="000000"/>
        </w:rPr>
        <w:t>c</w:t>
      </w:r>
      <w:r>
        <w:rPr>
          <w:rFonts w:ascii="Trebuchet MS" w:eastAsia="Trebuchet MS" w:hAnsi="Trebuchet MS" w:cs="Trebuchet MS"/>
          <w:i/>
        </w:rPr>
        <w:t>ommunity at large</w:t>
      </w:r>
      <w:r>
        <w:rPr>
          <w:rFonts w:ascii="Trebuchet MS" w:eastAsia="Trebuchet MS" w:hAnsi="Trebuchet MS" w:cs="Trebuchet MS"/>
          <w:i/>
          <w:color w:val="000000"/>
        </w:rPr>
        <w:t>, staff, partners)</w:t>
      </w:r>
    </w:p>
    <w:p w14:paraId="0000008F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tbl>
      <w:tblPr>
        <w:tblStyle w:val="af4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76400B62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841A0E" w:rsidRDefault="0084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91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p w14:paraId="00000092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p w14:paraId="00000093" w14:textId="77777777" w:rsidR="00841A0E" w:rsidRDefault="00296FF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 xml:space="preserve">5.3.5 Community </w:t>
      </w:r>
      <w:r>
        <w:rPr>
          <w:rFonts w:ascii="Trebuchet MS" w:eastAsia="Trebuchet MS" w:hAnsi="Trebuchet MS" w:cs="Trebuchet MS"/>
          <w:i/>
          <w:color w:val="000000"/>
        </w:rPr>
        <w:t xml:space="preserve">Focus </w:t>
      </w:r>
      <w:r>
        <w:rPr>
          <w:rFonts w:ascii="Trebuchet MS" w:eastAsia="Trebuchet MS" w:hAnsi="Trebuchet MS" w:cs="Trebuchet MS"/>
          <w:i/>
        </w:rPr>
        <w:t>Groups/Engagement Meetings</w:t>
      </w:r>
    </w:p>
    <w:p w14:paraId="00000094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tbl>
      <w:tblPr>
        <w:tblStyle w:val="af5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1201B1E1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841A0E" w:rsidRDefault="0084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96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p w14:paraId="00000097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p w14:paraId="00000098" w14:textId="77777777" w:rsidR="00841A0E" w:rsidRDefault="00296FF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 xml:space="preserve">5.3.6 Other community needs assessments, studies, plans, </w:t>
      </w:r>
      <w:proofErr w:type="spellStart"/>
      <w:proofErr w:type="gramStart"/>
      <w:r>
        <w:rPr>
          <w:rFonts w:ascii="Trebuchet MS" w:eastAsia="Trebuchet MS" w:hAnsi="Trebuchet MS" w:cs="Trebuchet MS"/>
          <w:i/>
        </w:rPr>
        <w:t>etc</w:t>
      </w:r>
      <w:proofErr w:type="spellEnd"/>
      <w:proofErr w:type="gramEnd"/>
    </w:p>
    <w:p w14:paraId="00000099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tbl>
      <w:tblPr>
        <w:tblStyle w:val="af6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6611C134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841A0E" w:rsidRDefault="0084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9B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p w14:paraId="0000009C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p w14:paraId="0000009D" w14:textId="77777777" w:rsidR="00841A0E" w:rsidRDefault="00296FF1">
      <w:pPr>
        <w:spacing w:after="0"/>
        <w:ind w:left="720" w:firstLine="72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5.3.7 Other Qualitative Data</w:t>
      </w:r>
    </w:p>
    <w:p w14:paraId="0000009E" w14:textId="77777777" w:rsidR="00841A0E" w:rsidRDefault="00841A0E">
      <w:pP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tbl>
      <w:tblPr>
        <w:tblStyle w:val="af7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522DD822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841A0E" w:rsidRDefault="00841A0E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A0" w14:textId="77777777" w:rsidR="00841A0E" w:rsidRDefault="00841A0E">
      <w:pP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p w14:paraId="000000A1" w14:textId="77777777" w:rsidR="00841A0E" w:rsidRDefault="00841A0E">
      <w:pP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p w14:paraId="000000A2" w14:textId="77777777" w:rsidR="00841A0E" w:rsidRDefault="00296F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  <w:color w:val="000000"/>
        </w:rPr>
      </w:pPr>
      <w:r>
        <w:rPr>
          <w:rFonts w:ascii="Trebuchet MS" w:eastAsia="Trebuchet MS" w:hAnsi="Trebuchet MS" w:cs="Trebuchet MS"/>
          <w:i/>
        </w:rPr>
        <w:lastRenderedPageBreak/>
        <w:t xml:space="preserve">5.4 Describe </w:t>
      </w:r>
      <w:r>
        <w:rPr>
          <w:rFonts w:ascii="Trebuchet MS" w:eastAsia="Trebuchet MS" w:hAnsi="Trebuchet MS" w:cs="Trebuchet MS"/>
          <w:i/>
          <w:color w:val="000000"/>
        </w:rPr>
        <w:t>Information gathered from key sectors of the community (Organizational Standard 2.2)</w:t>
      </w:r>
    </w:p>
    <w:p w14:paraId="000000A3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</w:rPr>
      </w:pPr>
    </w:p>
    <w:p w14:paraId="000000A4" w14:textId="77777777" w:rsidR="00841A0E" w:rsidRDefault="00296FF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rebuchet MS" w:eastAsia="Trebuchet MS" w:hAnsi="Trebuchet MS" w:cs="Trebuchet MS"/>
          <w:i/>
          <w:color w:val="000000"/>
        </w:rPr>
      </w:pPr>
      <w:r>
        <w:rPr>
          <w:rFonts w:ascii="Trebuchet MS" w:eastAsia="Trebuchet MS" w:hAnsi="Trebuchet MS" w:cs="Trebuchet MS"/>
          <w:i/>
        </w:rPr>
        <w:t xml:space="preserve">5.4.1 </w:t>
      </w:r>
      <w:r>
        <w:rPr>
          <w:rFonts w:ascii="Trebuchet MS" w:eastAsia="Trebuchet MS" w:hAnsi="Trebuchet MS" w:cs="Trebuchet MS"/>
          <w:i/>
          <w:color w:val="000000"/>
        </w:rPr>
        <w:t>Community</w:t>
      </w:r>
      <w:r>
        <w:rPr>
          <w:rFonts w:ascii="Trebuchet MS" w:eastAsia="Trebuchet MS" w:hAnsi="Trebuchet MS" w:cs="Trebuchet MS"/>
          <w:i/>
        </w:rPr>
        <w:t>-</w:t>
      </w:r>
      <w:r>
        <w:rPr>
          <w:rFonts w:ascii="Trebuchet MS" w:eastAsia="Trebuchet MS" w:hAnsi="Trebuchet MS" w:cs="Trebuchet MS"/>
          <w:i/>
          <w:color w:val="000000"/>
        </w:rPr>
        <w:t xml:space="preserve">based </w:t>
      </w:r>
      <w:r>
        <w:rPr>
          <w:rFonts w:ascii="Trebuchet MS" w:eastAsia="Trebuchet MS" w:hAnsi="Trebuchet MS" w:cs="Trebuchet MS"/>
          <w:i/>
        </w:rPr>
        <w:t>O</w:t>
      </w:r>
      <w:r>
        <w:rPr>
          <w:rFonts w:ascii="Trebuchet MS" w:eastAsia="Trebuchet MS" w:hAnsi="Trebuchet MS" w:cs="Trebuchet MS"/>
          <w:i/>
          <w:color w:val="000000"/>
        </w:rPr>
        <w:t>rganizations</w:t>
      </w:r>
    </w:p>
    <w:p w14:paraId="000000A5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tbl>
      <w:tblPr>
        <w:tblStyle w:val="af8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43C96DF0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841A0E" w:rsidRDefault="0084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A7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p w14:paraId="000000A8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p w14:paraId="000000A9" w14:textId="77777777" w:rsidR="00841A0E" w:rsidRDefault="00296FF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rebuchet MS" w:eastAsia="Trebuchet MS" w:hAnsi="Trebuchet MS" w:cs="Trebuchet MS"/>
          <w:i/>
          <w:color w:val="000000"/>
        </w:rPr>
      </w:pPr>
      <w:r>
        <w:rPr>
          <w:rFonts w:ascii="Trebuchet MS" w:eastAsia="Trebuchet MS" w:hAnsi="Trebuchet MS" w:cs="Trebuchet MS"/>
          <w:i/>
        </w:rPr>
        <w:t xml:space="preserve">5.4.2 </w:t>
      </w:r>
      <w:r>
        <w:rPr>
          <w:rFonts w:ascii="Trebuchet MS" w:eastAsia="Trebuchet MS" w:hAnsi="Trebuchet MS" w:cs="Trebuchet MS"/>
          <w:i/>
          <w:color w:val="000000"/>
        </w:rPr>
        <w:t xml:space="preserve">Faith-based </w:t>
      </w:r>
      <w:r>
        <w:rPr>
          <w:rFonts w:ascii="Trebuchet MS" w:eastAsia="Trebuchet MS" w:hAnsi="Trebuchet MS" w:cs="Trebuchet MS"/>
          <w:i/>
        </w:rPr>
        <w:t>O</w:t>
      </w:r>
      <w:r>
        <w:rPr>
          <w:rFonts w:ascii="Trebuchet MS" w:eastAsia="Trebuchet MS" w:hAnsi="Trebuchet MS" w:cs="Trebuchet MS"/>
          <w:i/>
          <w:color w:val="000000"/>
        </w:rPr>
        <w:t>rganizations</w:t>
      </w:r>
    </w:p>
    <w:p w14:paraId="000000AA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tbl>
      <w:tblPr>
        <w:tblStyle w:val="af9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218B6502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77777777" w:rsidR="00841A0E" w:rsidRDefault="0084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AC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p w14:paraId="000000AD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p w14:paraId="000000AE" w14:textId="77777777" w:rsidR="00841A0E" w:rsidRDefault="00296FF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rebuchet MS" w:eastAsia="Trebuchet MS" w:hAnsi="Trebuchet MS" w:cs="Trebuchet MS"/>
          <w:i/>
          <w:color w:val="000000"/>
        </w:rPr>
      </w:pPr>
      <w:r>
        <w:rPr>
          <w:rFonts w:ascii="Trebuchet MS" w:eastAsia="Trebuchet MS" w:hAnsi="Trebuchet MS" w:cs="Trebuchet MS"/>
          <w:i/>
        </w:rPr>
        <w:t xml:space="preserve">5.4.3 </w:t>
      </w:r>
      <w:r>
        <w:rPr>
          <w:rFonts w:ascii="Trebuchet MS" w:eastAsia="Trebuchet MS" w:hAnsi="Trebuchet MS" w:cs="Trebuchet MS"/>
          <w:i/>
          <w:color w:val="000000"/>
        </w:rPr>
        <w:t xml:space="preserve">Private </w:t>
      </w:r>
      <w:r>
        <w:rPr>
          <w:rFonts w:ascii="Trebuchet MS" w:eastAsia="Trebuchet MS" w:hAnsi="Trebuchet MS" w:cs="Trebuchet MS"/>
          <w:i/>
        </w:rPr>
        <w:t>S</w:t>
      </w:r>
      <w:r>
        <w:rPr>
          <w:rFonts w:ascii="Trebuchet MS" w:eastAsia="Trebuchet MS" w:hAnsi="Trebuchet MS" w:cs="Trebuchet MS"/>
          <w:i/>
          <w:color w:val="000000"/>
        </w:rPr>
        <w:t>ector</w:t>
      </w:r>
    </w:p>
    <w:p w14:paraId="000000AF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tbl>
      <w:tblPr>
        <w:tblStyle w:val="afa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7BAEC8E0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841A0E" w:rsidRDefault="0084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B1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p w14:paraId="000000B2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p w14:paraId="000000B3" w14:textId="77777777" w:rsidR="00841A0E" w:rsidRDefault="00296FF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rebuchet MS" w:eastAsia="Trebuchet MS" w:hAnsi="Trebuchet MS" w:cs="Trebuchet MS"/>
          <w:i/>
          <w:color w:val="000000"/>
        </w:rPr>
      </w:pPr>
      <w:r>
        <w:rPr>
          <w:rFonts w:ascii="Trebuchet MS" w:eastAsia="Trebuchet MS" w:hAnsi="Trebuchet MS" w:cs="Trebuchet MS"/>
          <w:i/>
        </w:rPr>
        <w:t xml:space="preserve">5.4.4 </w:t>
      </w:r>
      <w:r>
        <w:rPr>
          <w:rFonts w:ascii="Trebuchet MS" w:eastAsia="Trebuchet MS" w:hAnsi="Trebuchet MS" w:cs="Trebuchet MS"/>
          <w:i/>
          <w:color w:val="000000"/>
        </w:rPr>
        <w:t xml:space="preserve">Public </w:t>
      </w:r>
      <w:r>
        <w:rPr>
          <w:rFonts w:ascii="Trebuchet MS" w:eastAsia="Trebuchet MS" w:hAnsi="Trebuchet MS" w:cs="Trebuchet MS"/>
          <w:i/>
        </w:rPr>
        <w:t>S</w:t>
      </w:r>
      <w:r>
        <w:rPr>
          <w:rFonts w:ascii="Trebuchet MS" w:eastAsia="Trebuchet MS" w:hAnsi="Trebuchet MS" w:cs="Trebuchet MS"/>
          <w:i/>
          <w:color w:val="000000"/>
        </w:rPr>
        <w:t>ector</w:t>
      </w:r>
    </w:p>
    <w:p w14:paraId="000000B4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tbl>
      <w:tblPr>
        <w:tblStyle w:val="afb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7B5D40B1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77777777" w:rsidR="00841A0E" w:rsidRDefault="0084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B6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p w14:paraId="000000B7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rebuchet MS" w:eastAsia="Trebuchet MS" w:hAnsi="Trebuchet MS" w:cs="Trebuchet MS"/>
          <w:i/>
        </w:rPr>
      </w:pPr>
    </w:p>
    <w:p w14:paraId="000000B8" w14:textId="77777777" w:rsidR="00841A0E" w:rsidRDefault="00296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rebuchet MS" w:eastAsia="Trebuchet MS" w:hAnsi="Trebuchet MS" w:cs="Trebuchet MS"/>
          <w:i/>
          <w:color w:val="000000"/>
        </w:rPr>
      </w:pPr>
      <w:r>
        <w:rPr>
          <w:rFonts w:ascii="Trebuchet MS" w:eastAsia="Trebuchet MS" w:hAnsi="Trebuchet MS" w:cs="Trebuchet MS"/>
          <w:i/>
        </w:rPr>
        <w:t xml:space="preserve">5.4.5 </w:t>
      </w:r>
      <w:r>
        <w:rPr>
          <w:rFonts w:ascii="Trebuchet MS" w:eastAsia="Trebuchet MS" w:hAnsi="Trebuchet MS" w:cs="Trebuchet MS"/>
          <w:i/>
          <w:color w:val="000000"/>
        </w:rPr>
        <w:t xml:space="preserve">Educational </w:t>
      </w:r>
      <w:r>
        <w:rPr>
          <w:rFonts w:ascii="Trebuchet MS" w:eastAsia="Trebuchet MS" w:hAnsi="Trebuchet MS" w:cs="Trebuchet MS"/>
          <w:i/>
        </w:rPr>
        <w:t>I</w:t>
      </w:r>
      <w:r>
        <w:rPr>
          <w:rFonts w:ascii="Trebuchet MS" w:eastAsia="Trebuchet MS" w:hAnsi="Trebuchet MS" w:cs="Trebuchet MS"/>
          <w:i/>
          <w:color w:val="000000"/>
        </w:rPr>
        <w:t>nstitutions</w:t>
      </w:r>
    </w:p>
    <w:p w14:paraId="000000B9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rebuchet MS" w:eastAsia="Trebuchet MS" w:hAnsi="Trebuchet MS" w:cs="Trebuchet MS"/>
          <w:i/>
        </w:rPr>
      </w:pPr>
    </w:p>
    <w:tbl>
      <w:tblPr>
        <w:tblStyle w:val="afc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4387C84D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A" w14:textId="77777777" w:rsidR="00841A0E" w:rsidRDefault="0084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BB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rebuchet MS" w:eastAsia="Trebuchet MS" w:hAnsi="Trebuchet MS" w:cs="Trebuchet MS"/>
          <w:i/>
        </w:rPr>
      </w:pPr>
    </w:p>
    <w:p w14:paraId="000000BC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rebuchet MS" w:eastAsia="Trebuchet MS" w:hAnsi="Trebuchet MS" w:cs="Trebuchet MS"/>
          <w:i/>
        </w:rPr>
      </w:pPr>
    </w:p>
    <w:p w14:paraId="000000BD" w14:textId="77777777" w:rsidR="00841A0E" w:rsidRDefault="00296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5.5 Describe ROMA Certified National Trainer Review/Feedback Received on the Needs Assessment. (Org Standard 4.3)</w:t>
      </w:r>
    </w:p>
    <w:p w14:paraId="000000BE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rebuchet MS" w:eastAsia="Trebuchet MS" w:hAnsi="Trebuchet MS" w:cs="Trebuchet MS"/>
          <w:i/>
        </w:rPr>
      </w:pPr>
    </w:p>
    <w:tbl>
      <w:tblPr>
        <w:tblStyle w:val="afd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4B1C1182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77777777" w:rsidR="00841A0E" w:rsidRDefault="0084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C0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rebuchet MS" w:eastAsia="Trebuchet MS" w:hAnsi="Trebuchet MS" w:cs="Trebuchet MS"/>
          <w:i/>
        </w:rPr>
      </w:pPr>
    </w:p>
    <w:p w14:paraId="000000C1" w14:textId="77777777" w:rsidR="00841A0E" w:rsidRDefault="00841A0E">
      <w:pPr>
        <w:rPr>
          <w:rFonts w:ascii="Trebuchet MS" w:eastAsia="Trebuchet MS" w:hAnsi="Trebuchet MS" w:cs="Trebuchet MS"/>
          <w:i/>
        </w:rPr>
      </w:pPr>
    </w:p>
    <w:p w14:paraId="000000C2" w14:textId="5C78AEF4" w:rsidR="00841A0E" w:rsidRDefault="00296FF1">
      <w:pPr>
        <w:spacing w:after="0" w:line="240" w:lineRule="auto"/>
        <w:ind w:left="72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5.</w:t>
      </w:r>
      <w:r w:rsidR="001029CD">
        <w:rPr>
          <w:rFonts w:ascii="Trebuchet MS" w:eastAsia="Trebuchet MS" w:hAnsi="Trebuchet MS" w:cs="Trebuchet MS"/>
          <w:i/>
        </w:rPr>
        <w:t>6</w:t>
      </w:r>
      <w:r>
        <w:rPr>
          <w:rFonts w:ascii="Trebuchet MS" w:eastAsia="Trebuchet MS" w:hAnsi="Trebuchet MS" w:cs="Trebuchet MS"/>
          <w:i/>
        </w:rPr>
        <w:t xml:space="preserve"> Describe data analysis conducted around Diversity, Equity, Inclusion, and Belonging.</w:t>
      </w:r>
    </w:p>
    <w:p w14:paraId="000000C3" w14:textId="77777777" w:rsidR="00841A0E" w:rsidRDefault="00841A0E">
      <w:pPr>
        <w:spacing w:after="0" w:line="240" w:lineRule="auto"/>
        <w:ind w:left="720"/>
        <w:rPr>
          <w:rFonts w:ascii="Trebuchet MS" w:eastAsia="Trebuchet MS" w:hAnsi="Trebuchet MS" w:cs="Trebuchet MS"/>
          <w:i/>
        </w:rPr>
      </w:pPr>
    </w:p>
    <w:tbl>
      <w:tblPr>
        <w:tblStyle w:val="afe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0ED87269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77777777" w:rsidR="00841A0E" w:rsidRDefault="00841A0E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C5" w14:textId="77777777" w:rsidR="00841A0E" w:rsidRDefault="00841A0E">
      <w:pPr>
        <w:spacing w:after="0" w:line="240" w:lineRule="auto"/>
        <w:ind w:left="720"/>
        <w:rPr>
          <w:rFonts w:ascii="Trebuchet MS" w:eastAsia="Trebuchet MS" w:hAnsi="Trebuchet MS" w:cs="Trebuchet MS"/>
          <w:i/>
        </w:rPr>
      </w:pPr>
    </w:p>
    <w:p w14:paraId="000000C6" w14:textId="77777777" w:rsidR="00841A0E" w:rsidRDefault="00841A0E">
      <w:pPr>
        <w:spacing w:after="0" w:line="240" w:lineRule="auto"/>
        <w:ind w:left="720"/>
        <w:rPr>
          <w:rFonts w:ascii="Trebuchet MS" w:eastAsia="Trebuchet MS" w:hAnsi="Trebuchet MS" w:cs="Trebuchet MS"/>
          <w:i/>
        </w:rPr>
      </w:pPr>
    </w:p>
    <w:p w14:paraId="000000C7" w14:textId="77777777" w:rsidR="00841A0E" w:rsidRDefault="00296FF1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Key findings on the Causes and Conditions of Poverty (Orga</w:t>
      </w:r>
      <w:r>
        <w:rPr>
          <w:rFonts w:ascii="Trebuchet MS" w:eastAsia="Trebuchet MS" w:hAnsi="Trebuchet MS" w:cs="Trebuchet MS"/>
          <w:b/>
          <w:sz w:val="28"/>
          <w:szCs w:val="28"/>
        </w:rPr>
        <w:t>nizational</w:t>
      </w: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 Standard 3.4)</w:t>
      </w:r>
    </w:p>
    <w:p w14:paraId="000000C8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</w:rPr>
      </w:pPr>
    </w:p>
    <w:p w14:paraId="000000C9" w14:textId="77777777" w:rsidR="00841A0E" w:rsidRDefault="00296F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 xml:space="preserve">Causes of poverty are defined as a negative factor that creates or fosters barriers to self-sufficiency and/or reduces access to resources in communities in which individuals with low-income reside. </w:t>
      </w:r>
    </w:p>
    <w:p w14:paraId="000000CA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</w:rPr>
      </w:pPr>
    </w:p>
    <w:p w14:paraId="000000CB" w14:textId="77777777" w:rsidR="00841A0E" w:rsidRDefault="00296F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Conditions of poverty are defined as a negative environ</w:t>
      </w:r>
      <w:r>
        <w:rPr>
          <w:rFonts w:ascii="Trebuchet MS" w:eastAsia="Trebuchet MS" w:hAnsi="Trebuchet MS" w:cs="Trebuchet MS"/>
          <w:i/>
        </w:rPr>
        <w:t>mental, safety, health and/or economic condition that may reduce investment or growth in communities where individuals with low-income reside.</w:t>
      </w:r>
    </w:p>
    <w:p w14:paraId="000000CC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</w:rPr>
      </w:pPr>
    </w:p>
    <w:p w14:paraId="000000CD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</w:rPr>
      </w:pPr>
    </w:p>
    <w:p w14:paraId="000000CE" w14:textId="77777777" w:rsidR="00841A0E" w:rsidRDefault="00296F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6.1 Describe the Causes of Poverty in the Service Area.</w:t>
      </w:r>
    </w:p>
    <w:p w14:paraId="000000CF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eastAsia="Trebuchet MS" w:hAnsi="Trebuchet MS" w:cs="Trebuchet MS"/>
          <w:i/>
        </w:rPr>
      </w:pPr>
    </w:p>
    <w:tbl>
      <w:tblPr>
        <w:tblStyle w:val="aff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20A9D2E1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0" w14:textId="77777777" w:rsidR="00841A0E" w:rsidRDefault="0084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D1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</w:rPr>
      </w:pPr>
    </w:p>
    <w:p w14:paraId="000000D2" w14:textId="77777777" w:rsidR="00841A0E" w:rsidRDefault="00296F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 xml:space="preserve">6.2 Describe the </w:t>
      </w:r>
      <w:r>
        <w:rPr>
          <w:rFonts w:ascii="Trebuchet MS" w:eastAsia="Trebuchet MS" w:hAnsi="Trebuchet MS" w:cs="Trebuchet MS"/>
          <w:i/>
          <w:color w:val="000000"/>
        </w:rPr>
        <w:t>Conditions of poverty in the Service Area</w:t>
      </w:r>
    </w:p>
    <w:p w14:paraId="000000D3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</w:rPr>
      </w:pPr>
    </w:p>
    <w:tbl>
      <w:tblPr>
        <w:tblStyle w:val="aff0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2E0BC613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4" w14:textId="77777777" w:rsidR="00841A0E" w:rsidRDefault="0084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D5" w14:textId="77777777" w:rsidR="00841A0E" w:rsidRDefault="00296F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  <w:color w:val="000000"/>
        </w:rPr>
        <w:t xml:space="preserve"> </w:t>
      </w:r>
    </w:p>
    <w:p w14:paraId="000000D6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i/>
        </w:rPr>
      </w:pPr>
    </w:p>
    <w:p w14:paraId="000000D7" w14:textId="77777777" w:rsidR="00841A0E" w:rsidRDefault="00296FF1">
      <w:pPr>
        <w:numPr>
          <w:ilvl w:val="0"/>
          <w:numId w:val="1"/>
        </w:numPr>
        <w:pBdr>
          <w:bottom w:val="single" w:sz="4" w:space="1" w:color="000000"/>
        </w:pBdr>
        <w:spacing w:after="0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Needs Statements (Organizational Standard 3.4)</w:t>
      </w:r>
    </w:p>
    <w:p w14:paraId="000000D8" w14:textId="77777777" w:rsidR="00841A0E" w:rsidRDefault="00841A0E">
      <w:pPr>
        <w:spacing w:after="0"/>
        <w:ind w:left="720"/>
        <w:rPr>
          <w:rFonts w:ascii="Trebuchet MS" w:eastAsia="Trebuchet MS" w:hAnsi="Trebuchet MS" w:cs="Trebuchet MS"/>
          <w:i/>
        </w:rPr>
      </w:pPr>
    </w:p>
    <w:p w14:paraId="000000D9" w14:textId="77777777" w:rsidR="00841A0E" w:rsidRDefault="00296FF1">
      <w:pPr>
        <w:spacing w:after="0"/>
        <w:ind w:left="72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 xml:space="preserve">Need statements should be identified as family, agency, or community needs. Each need statement can only be associated with one level, and often issues have </w:t>
      </w:r>
      <w:proofErr w:type="gramStart"/>
      <w:r>
        <w:rPr>
          <w:rFonts w:ascii="Trebuchet MS" w:eastAsia="Trebuchet MS" w:hAnsi="Trebuchet MS" w:cs="Trebuchet MS"/>
          <w:i/>
        </w:rPr>
        <w:t>needs</w:t>
      </w:r>
      <w:proofErr w:type="gramEnd"/>
      <w:r>
        <w:rPr>
          <w:rFonts w:ascii="Trebuchet MS" w:eastAsia="Trebuchet MS" w:hAnsi="Trebuchet MS" w:cs="Trebuchet MS"/>
          <w:i/>
        </w:rPr>
        <w:t xml:space="preserve"> statements at multiple levels.  Need statements should be more than one word.</w:t>
      </w:r>
    </w:p>
    <w:p w14:paraId="000000DA" w14:textId="77777777" w:rsidR="00841A0E" w:rsidRDefault="00296FF1">
      <w:pPr>
        <w:numPr>
          <w:ilvl w:val="0"/>
          <w:numId w:val="5"/>
        </w:numPr>
        <w:spacing w:after="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Family Level Ne</w:t>
      </w:r>
      <w:r>
        <w:rPr>
          <w:rFonts w:ascii="Trebuchet MS" w:eastAsia="Trebuchet MS" w:hAnsi="Trebuchet MS" w:cs="Trebuchet MS"/>
          <w:i/>
        </w:rPr>
        <w:t>ed Statement - A need that addresses the household and /or individuals being served.</w:t>
      </w:r>
    </w:p>
    <w:p w14:paraId="000000DB" w14:textId="77777777" w:rsidR="00841A0E" w:rsidRDefault="00296FF1">
      <w:pPr>
        <w:numPr>
          <w:ilvl w:val="0"/>
          <w:numId w:val="5"/>
        </w:numPr>
        <w:spacing w:after="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Agency Level Need Statement - A need that addresses the agency not having resources and/or capacity to respond to an identified need.</w:t>
      </w:r>
    </w:p>
    <w:p w14:paraId="000000DC" w14:textId="77777777" w:rsidR="00841A0E" w:rsidRDefault="00296FF1">
      <w:pPr>
        <w:numPr>
          <w:ilvl w:val="0"/>
          <w:numId w:val="5"/>
        </w:numPr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Community Level Need Statement - A ne</w:t>
      </w:r>
      <w:r>
        <w:rPr>
          <w:rFonts w:ascii="Trebuchet MS" w:eastAsia="Trebuchet MS" w:hAnsi="Trebuchet MS" w:cs="Trebuchet MS"/>
          <w:i/>
        </w:rPr>
        <w:t xml:space="preserve">ed that impacts the </w:t>
      </w:r>
      <w:proofErr w:type="gramStart"/>
      <w:r>
        <w:rPr>
          <w:rFonts w:ascii="Trebuchet MS" w:eastAsia="Trebuchet MS" w:hAnsi="Trebuchet MS" w:cs="Trebuchet MS"/>
          <w:i/>
        </w:rPr>
        <w:t>community as a whole, not</w:t>
      </w:r>
      <w:proofErr w:type="gramEnd"/>
      <w:r>
        <w:rPr>
          <w:rFonts w:ascii="Trebuchet MS" w:eastAsia="Trebuchet MS" w:hAnsi="Trebuchet MS" w:cs="Trebuchet MS"/>
          <w:i/>
        </w:rPr>
        <w:t xml:space="preserve"> just customers or potential customers of the agency.</w:t>
      </w:r>
    </w:p>
    <w:p w14:paraId="000000DD" w14:textId="77777777" w:rsidR="00841A0E" w:rsidRDefault="00841A0E">
      <w:pPr>
        <w:spacing w:after="0"/>
        <w:ind w:left="720"/>
        <w:rPr>
          <w:rFonts w:ascii="Trebuchet MS" w:eastAsia="Trebuchet MS" w:hAnsi="Trebuchet MS" w:cs="Trebuchet MS"/>
          <w:i/>
        </w:rPr>
      </w:pPr>
    </w:p>
    <w:p w14:paraId="000000DE" w14:textId="77777777" w:rsidR="00841A0E" w:rsidRDefault="00841A0E">
      <w:pPr>
        <w:spacing w:after="0"/>
        <w:ind w:left="720"/>
        <w:rPr>
          <w:rFonts w:ascii="Trebuchet MS" w:eastAsia="Trebuchet MS" w:hAnsi="Trebuchet MS" w:cs="Trebuchet MS"/>
          <w:i/>
        </w:rPr>
      </w:pPr>
    </w:p>
    <w:p w14:paraId="000000DF" w14:textId="77777777" w:rsidR="00841A0E" w:rsidRDefault="00296FF1">
      <w:pPr>
        <w:spacing w:after="0"/>
        <w:ind w:left="72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7.1 Provide relevant Family Level Needs Statement(s) in the Service Area.</w:t>
      </w:r>
    </w:p>
    <w:p w14:paraId="000000E0" w14:textId="77777777" w:rsidR="00841A0E" w:rsidRDefault="00841A0E">
      <w:pPr>
        <w:spacing w:after="0"/>
        <w:rPr>
          <w:rFonts w:ascii="Trebuchet MS" w:eastAsia="Trebuchet MS" w:hAnsi="Trebuchet MS" w:cs="Trebuchet MS"/>
          <w:i/>
        </w:rPr>
      </w:pPr>
    </w:p>
    <w:tbl>
      <w:tblPr>
        <w:tblStyle w:val="aff1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14BA938F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1" w14:textId="77777777" w:rsidR="00841A0E" w:rsidRDefault="00841A0E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E2" w14:textId="77777777" w:rsidR="00841A0E" w:rsidRDefault="00841A0E">
      <w:pPr>
        <w:spacing w:after="0"/>
        <w:ind w:left="720"/>
        <w:rPr>
          <w:rFonts w:ascii="Trebuchet MS" w:eastAsia="Trebuchet MS" w:hAnsi="Trebuchet MS" w:cs="Trebuchet MS"/>
        </w:rPr>
      </w:pPr>
    </w:p>
    <w:p w14:paraId="000000E3" w14:textId="77777777" w:rsidR="00841A0E" w:rsidRDefault="00841A0E">
      <w:pPr>
        <w:spacing w:after="0"/>
        <w:ind w:left="720"/>
        <w:rPr>
          <w:rFonts w:ascii="Trebuchet MS" w:eastAsia="Trebuchet MS" w:hAnsi="Trebuchet MS" w:cs="Trebuchet MS"/>
        </w:rPr>
      </w:pPr>
    </w:p>
    <w:p w14:paraId="000000E4" w14:textId="77777777" w:rsidR="00841A0E" w:rsidRDefault="00296FF1">
      <w:pPr>
        <w:spacing w:after="0"/>
        <w:ind w:left="72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7.2 Provide relevant Agency Level Needs Statement(s) in the Service Area.</w:t>
      </w:r>
    </w:p>
    <w:p w14:paraId="000000E5" w14:textId="77777777" w:rsidR="00841A0E" w:rsidRDefault="00841A0E">
      <w:pPr>
        <w:spacing w:after="0"/>
        <w:rPr>
          <w:rFonts w:ascii="Trebuchet MS" w:eastAsia="Trebuchet MS" w:hAnsi="Trebuchet MS" w:cs="Trebuchet MS"/>
          <w:i/>
        </w:rPr>
      </w:pPr>
    </w:p>
    <w:tbl>
      <w:tblPr>
        <w:tblStyle w:val="aff2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54BB8175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6" w14:textId="77777777" w:rsidR="00841A0E" w:rsidRDefault="00841A0E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E7" w14:textId="77777777" w:rsidR="00841A0E" w:rsidRDefault="00841A0E">
      <w:pPr>
        <w:spacing w:after="0"/>
        <w:ind w:left="720"/>
        <w:rPr>
          <w:rFonts w:ascii="Trebuchet MS" w:eastAsia="Trebuchet MS" w:hAnsi="Trebuchet MS" w:cs="Trebuchet MS"/>
        </w:rPr>
      </w:pPr>
    </w:p>
    <w:p w14:paraId="000000E8" w14:textId="77777777" w:rsidR="00841A0E" w:rsidRDefault="00841A0E">
      <w:pPr>
        <w:spacing w:after="0"/>
        <w:ind w:left="720"/>
        <w:rPr>
          <w:rFonts w:ascii="Trebuchet MS" w:eastAsia="Trebuchet MS" w:hAnsi="Trebuchet MS" w:cs="Trebuchet MS"/>
        </w:rPr>
      </w:pPr>
    </w:p>
    <w:p w14:paraId="000000E9" w14:textId="03E95737" w:rsidR="00841A0E" w:rsidRDefault="00296FF1">
      <w:pPr>
        <w:spacing w:after="0"/>
        <w:ind w:left="72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7.</w:t>
      </w:r>
      <w:r w:rsidR="00B17931">
        <w:rPr>
          <w:rFonts w:ascii="Trebuchet MS" w:eastAsia="Trebuchet MS" w:hAnsi="Trebuchet MS" w:cs="Trebuchet MS"/>
          <w:i/>
        </w:rPr>
        <w:t>3</w:t>
      </w:r>
      <w:r>
        <w:rPr>
          <w:rFonts w:ascii="Trebuchet MS" w:eastAsia="Trebuchet MS" w:hAnsi="Trebuchet MS" w:cs="Trebuchet MS"/>
          <w:i/>
        </w:rPr>
        <w:t xml:space="preserve"> Provide relevant Community Level Needs Statement(s) in the Service Area.</w:t>
      </w:r>
    </w:p>
    <w:p w14:paraId="000000EA" w14:textId="77777777" w:rsidR="00841A0E" w:rsidRDefault="00841A0E">
      <w:pPr>
        <w:spacing w:after="0"/>
        <w:rPr>
          <w:rFonts w:ascii="Trebuchet MS" w:eastAsia="Trebuchet MS" w:hAnsi="Trebuchet MS" w:cs="Trebuchet MS"/>
          <w:i/>
        </w:rPr>
      </w:pPr>
    </w:p>
    <w:tbl>
      <w:tblPr>
        <w:tblStyle w:val="aff3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41A0E" w14:paraId="38623B4C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B" w14:textId="77777777" w:rsidR="00841A0E" w:rsidRDefault="00841A0E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</w:p>
        </w:tc>
      </w:tr>
    </w:tbl>
    <w:p w14:paraId="000000EC" w14:textId="77777777" w:rsidR="00841A0E" w:rsidRDefault="00841A0E">
      <w:pPr>
        <w:spacing w:after="0"/>
        <w:ind w:left="720"/>
        <w:rPr>
          <w:rFonts w:ascii="Trebuchet MS" w:eastAsia="Trebuchet MS" w:hAnsi="Trebuchet MS" w:cs="Trebuchet MS"/>
        </w:rPr>
      </w:pPr>
    </w:p>
    <w:p w14:paraId="0AF520F5" w14:textId="77777777" w:rsidR="00841A0E" w:rsidRDefault="00841A0E">
      <w:pPr>
        <w:rPr>
          <w:rFonts w:ascii="Trebuchet MS" w:eastAsia="Trebuchet MS" w:hAnsi="Trebuchet MS" w:cs="Trebuchet MS"/>
          <w:b/>
          <w:u w:val="single"/>
        </w:rPr>
      </w:pPr>
    </w:p>
    <w:p w14:paraId="000000ED" w14:textId="5BF6179F" w:rsidR="0062555C" w:rsidRDefault="0062555C">
      <w:pPr>
        <w:rPr>
          <w:rFonts w:ascii="Trebuchet MS" w:eastAsia="Trebuchet MS" w:hAnsi="Trebuchet MS" w:cs="Trebuchet MS"/>
          <w:b/>
          <w:u w:val="single"/>
        </w:rPr>
        <w:sectPr w:rsidR="0062555C" w:rsidSect="00E1498A">
          <w:headerReference w:type="default" r:id="rId13"/>
          <w:footerReference w:type="default" r:id="rId14"/>
          <w:headerReference w:type="first" r:id="rId15"/>
          <w:pgSz w:w="12240" w:h="15840"/>
          <w:pgMar w:top="1170" w:right="1440" w:bottom="1440" w:left="1440" w:header="90" w:footer="720" w:gutter="0"/>
          <w:pgNumType w:start="1"/>
          <w:cols w:space="720"/>
          <w:titlePg/>
          <w:docGrid w:linePitch="299"/>
        </w:sectPr>
      </w:pPr>
    </w:p>
    <w:p w14:paraId="000000EE" w14:textId="77777777" w:rsidR="00841A0E" w:rsidRDefault="00296FF1">
      <w:pPr>
        <w:numPr>
          <w:ilvl w:val="0"/>
          <w:numId w:val="1"/>
        </w:numPr>
        <w:pBdr>
          <w:bottom w:val="single" w:sz="4" w:space="1" w:color="000000"/>
        </w:pBdr>
        <w:spacing w:after="0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Community Needs Assessment Checklist and Next Steps</w:t>
      </w:r>
    </w:p>
    <w:p w14:paraId="000000EF" w14:textId="77777777" w:rsidR="00841A0E" w:rsidRDefault="00841A0E">
      <w:pPr>
        <w:spacing w:after="0"/>
        <w:ind w:left="720"/>
        <w:rPr>
          <w:rFonts w:ascii="Trebuchet MS" w:eastAsia="Trebuchet MS" w:hAnsi="Trebuchet MS" w:cs="Trebuchet MS"/>
          <w:i/>
        </w:rPr>
      </w:pPr>
    </w:p>
    <w:p w14:paraId="000000F0" w14:textId="77777777" w:rsidR="00841A0E" w:rsidRDefault="00296FF1">
      <w:pPr>
        <w:spacing w:after="0"/>
        <w:ind w:left="720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i/>
        </w:rPr>
        <w:t>Confirm below that all necessary organizational standards are being addressed/met through this Needs Assessment.</w:t>
      </w:r>
    </w:p>
    <w:p w14:paraId="6C28EB12" w14:textId="77777777" w:rsidR="00841A0E" w:rsidRDefault="00841A0E">
      <w:pPr>
        <w:spacing w:after="0"/>
        <w:ind w:left="720"/>
        <w:rPr>
          <w:rFonts w:ascii="Trebuchet MS" w:eastAsia="Trebuchet MS" w:hAnsi="Trebuchet MS" w:cs="Trebuchet MS"/>
          <w:b/>
          <w:u w:val="single"/>
        </w:rPr>
      </w:pPr>
    </w:p>
    <w:p w14:paraId="000000F1" w14:textId="0DF787FF" w:rsidR="00C92584" w:rsidRDefault="00C92584">
      <w:pPr>
        <w:spacing w:after="0"/>
        <w:ind w:left="720"/>
        <w:rPr>
          <w:rFonts w:ascii="Trebuchet MS" w:eastAsia="Trebuchet MS" w:hAnsi="Trebuchet MS" w:cs="Trebuchet MS"/>
          <w:b/>
          <w:u w:val="single"/>
        </w:rPr>
        <w:sectPr w:rsidR="00C9258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00000F2" w14:textId="48B8E415" w:rsidR="00841A0E" w:rsidRPr="0062555C" w:rsidRDefault="00296FF1" w:rsidP="0062555C">
      <w:pPr>
        <w:pStyle w:val="ListParagraph"/>
        <w:numPr>
          <w:ilvl w:val="1"/>
          <w:numId w:val="7"/>
        </w:numPr>
        <w:rPr>
          <w:rFonts w:ascii="Trebuchet MS" w:eastAsia="Trebuchet MS" w:hAnsi="Trebuchet MS" w:cs="Trebuchet MS"/>
          <w:i/>
        </w:rPr>
      </w:pPr>
      <w:r w:rsidRPr="0062555C">
        <w:rPr>
          <w:rFonts w:ascii="Trebuchet MS" w:eastAsia="Trebuchet MS" w:hAnsi="Trebuchet MS" w:cs="Trebuchet MS"/>
          <w:i/>
        </w:rPr>
        <w:t xml:space="preserve">Organizational Standard Checklist </w:t>
      </w:r>
    </w:p>
    <w:p w14:paraId="3C36FA82" w14:textId="77777777" w:rsidR="0062555C" w:rsidRDefault="0062555C" w:rsidP="0062555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/>
        <w:ind w:firstLine="360"/>
        <w:rPr>
          <w:rFonts w:ascii="Trebuchet MS" w:eastAsia="Trebuchet MS" w:hAnsi="Trebuchet MS" w:cs="Trebuchet MS"/>
          <w:color w:val="000000"/>
        </w:rPr>
      </w:pPr>
    </w:p>
    <w:p w14:paraId="000000F3" w14:textId="242132A2" w:rsidR="00841A0E" w:rsidRPr="0062555C" w:rsidRDefault="00E1498A" w:rsidP="0062555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/>
        <w:ind w:left="1080"/>
        <w:rPr>
          <w:rFonts w:ascii="Trebuchet MS" w:eastAsia="Trebuchet MS" w:hAnsi="Trebuchet MS" w:cs="Trebuchet MS"/>
          <w:color w:val="000000"/>
        </w:rPr>
      </w:pPr>
      <w:sdt>
        <w:sdtPr>
          <w:rPr>
            <w:rFonts w:ascii="Trebuchet MS" w:eastAsia="Trebuchet MS" w:hAnsi="Trebuchet MS" w:cs="Trebuchet MS"/>
            <w:color w:val="000000"/>
          </w:rPr>
          <w:id w:val="-1029946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 </w:t>
      </w:r>
      <w:r w:rsidR="00296FF1" w:rsidRPr="0062555C">
        <w:rPr>
          <w:rFonts w:ascii="Trebuchet MS" w:eastAsia="Trebuchet MS" w:hAnsi="Trebuchet MS" w:cs="Trebuchet MS"/>
          <w:color w:val="000000"/>
        </w:rPr>
        <w:t>Standard 1.2 - The department/agency analyzes information collected directly from low-income individuals as part of the community assessment.</w:t>
      </w:r>
    </w:p>
    <w:p w14:paraId="000000F4" w14:textId="7D96ED4F" w:rsidR="00841A0E" w:rsidRDefault="00E1498A" w:rsidP="00E1498A">
      <w:pPr>
        <w:spacing w:after="200"/>
        <w:ind w:left="1080"/>
        <w:rPr>
          <w:rFonts w:ascii="Trebuchet MS" w:eastAsia="Trebuchet MS" w:hAnsi="Trebuchet MS" w:cs="Trebuchet MS"/>
        </w:rPr>
      </w:pPr>
      <w:sdt>
        <w:sdtPr>
          <w:rPr>
            <w:rFonts w:ascii="Trebuchet MS" w:eastAsia="Trebuchet MS" w:hAnsi="Trebuchet MS" w:cs="Trebuchet MS"/>
          </w:rPr>
          <w:id w:val="1109548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</w:rPr>
            <w:t>☐</w:t>
          </w:r>
        </w:sdtContent>
      </w:sdt>
      <w:r>
        <w:rPr>
          <w:rFonts w:ascii="Trebuchet MS" w:eastAsia="Trebuchet MS" w:hAnsi="Trebuchet MS" w:cs="Trebuchet MS"/>
        </w:rPr>
        <w:t xml:space="preserve">  </w:t>
      </w:r>
      <w:r w:rsidR="00296FF1">
        <w:rPr>
          <w:rFonts w:ascii="Trebuchet MS" w:eastAsia="Trebuchet MS" w:hAnsi="Trebuchet MS" w:cs="Trebuchet MS"/>
        </w:rPr>
        <w:t>S</w:t>
      </w:r>
      <w:r w:rsidR="00296FF1">
        <w:rPr>
          <w:rFonts w:ascii="Trebuchet MS" w:eastAsia="Trebuchet MS" w:hAnsi="Trebuchet MS" w:cs="Trebuchet MS"/>
        </w:rPr>
        <w:t>tandard 1.3 - The department/agency has a systematic approach for collecting, analyzing, and reporting customer s</w:t>
      </w:r>
      <w:r w:rsidR="00296FF1">
        <w:rPr>
          <w:rFonts w:ascii="Trebuchet MS" w:eastAsia="Trebuchet MS" w:hAnsi="Trebuchet MS" w:cs="Trebuchet MS"/>
        </w:rPr>
        <w:t>atisfaction data to the tripartite board/advisory body, which may be met through broader local government processes.</w:t>
      </w:r>
    </w:p>
    <w:p w14:paraId="000000F5" w14:textId="67D48878" w:rsidR="00841A0E" w:rsidRDefault="00E1498A" w:rsidP="00E1498A">
      <w:pPr>
        <w:spacing w:after="200"/>
        <w:ind w:left="1080"/>
        <w:rPr>
          <w:rFonts w:ascii="Trebuchet MS" w:eastAsia="Trebuchet MS" w:hAnsi="Trebuchet MS" w:cs="Trebuchet MS"/>
        </w:rPr>
      </w:pPr>
      <w:sdt>
        <w:sdtPr>
          <w:rPr>
            <w:rFonts w:ascii="Trebuchet MS" w:eastAsia="Trebuchet MS" w:hAnsi="Trebuchet MS" w:cs="Trebuchet MS"/>
          </w:rPr>
          <w:id w:val="418914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</w:rPr>
            <w:t>☐</w:t>
          </w:r>
        </w:sdtContent>
      </w:sdt>
      <w:r>
        <w:rPr>
          <w:rFonts w:ascii="Trebuchet MS" w:eastAsia="Trebuchet MS" w:hAnsi="Trebuchet MS" w:cs="Trebuchet MS"/>
        </w:rPr>
        <w:t xml:space="preserve">  </w:t>
      </w:r>
      <w:r w:rsidR="00296FF1">
        <w:rPr>
          <w:rFonts w:ascii="Trebuchet MS" w:eastAsia="Trebuchet MS" w:hAnsi="Trebuchet MS" w:cs="Trebuchet MS"/>
        </w:rPr>
        <w:t>Standard 2.2 - The department/agency utilizes information gathered from key sectors of the community in assessing needs and resources, duri</w:t>
      </w:r>
      <w:r w:rsidR="00296FF1">
        <w:rPr>
          <w:rFonts w:ascii="Trebuchet MS" w:eastAsia="Trebuchet MS" w:hAnsi="Trebuchet MS" w:cs="Trebuchet MS"/>
        </w:rPr>
        <w:t>ng the community assessment process or other times. These sectors would include at minimum: community-based organizations, faith-based organizations, private sector, public sector, and educational institutions.</w:t>
      </w:r>
    </w:p>
    <w:p w14:paraId="000000F6" w14:textId="11C5AE4E" w:rsidR="00841A0E" w:rsidRDefault="00E1498A" w:rsidP="00E1498A">
      <w:pPr>
        <w:spacing w:after="200"/>
        <w:ind w:left="1080"/>
        <w:rPr>
          <w:rFonts w:ascii="Trebuchet MS" w:eastAsia="Trebuchet MS" w:hAnsi="Trebuchet MS" w:cs="Trebuchet MS"/>
        </w:rPr>
      </w:pPr>
      <w:sdt>
        <w:sdtPr>
          <w:rPr>
            <w:rFonts w:ascii="Trebuchet MS" w:eastAsia="Trebuchet MS" w:hAnsi="Trebuchet MS" w:cs="Trebuchet MS"/>
          </w:rPr>
          <w:id w:val="138829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</w:rPr>
            <w:t>☐</w:t>
          </w:r>
        </w:sdtContent>
      </w:sdt>
      <w:r>
        <w:rPr>
          <w:rFonts w:ascii="Trebuchet MS" w:eastAsia="Trebuchet MS" w:hAnsi="Trebuchet MS" w:cs="Trebuchet MS"/>
        </w:rPr>
        <w:t xml:space="preserve">  </w:t>
      </w:r>
      <w:r w:rsidR="00296FF1">
        <w:rPr>
          <w:rFonts w:ascii="Trebuchet MS" w:eastAsia="Trebuchet MS" w:hAnsi="Trebuchet MS" w:cs="Trebuchet MS"/>
        </w:rPr>
        <w:t xml:space="preserve">Standard 3.1 The department/agency conducted </w:t>
      </w:r>
      <w:r w:rsidR="00296FF1">
        <w:rPr>
          <w:rFonts w:ascii="Trebuchet MS" w:eastAsia="Trebuchet MS" w:hAnsi="Trebuchet MS" w:cs="Trebuchet MS"/>
        </w:rPr>
        <w:t>or was engaged in a community assessment and issued a report within the past 3 years.</w:t>
      </w:r>
    </w:p>
    <w:p w14:paraId="000000F7" w14:textId="1539FA69" w:rsidR="00841A0E" w:rsidRDefault="00E1498A" w:rsidP="00E1498A">
      <w:pPr>
        <w:spacing w:after="200"/>
        <w:ind w:left="1080"/>
        <w:rPr>
          <w:rFonts w:ascii="Trebuchet MS" w:eastAsia="Trebuchet MS" w:hAnsi="Trebuchet MS" w:cs="Trebuchet MS"/>
        </w:rPr>
      </w:pPr>
      <w:sdt>
        <w:sdtPr>
          <w:rPr>
            <w:rFonts w:ascii="Trebuchet MS" w:eastAsia="Trebuchet MS" w:hAnsi="Trebuchet MS" w:cs="Trebuchet MS"/>
          </w:rPr>
          <w:id w:val="-585612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</w:rPr>
            <w:t>☐</w:t>
          </w:r>
        </w:sdtContent>
      </w:sdt>
      <w:r>
        <w:rPr>
          <w:rFonts w:ascii="Trebuchet MS" w:eastAsia="Trebuchet MS" w:hAnsi="Trebuchet MS" w:cs="Trebuchet MS"/>
        </w:rPr>
        <w:t xml:space="preserve">  </w:t>
      </w:r>
      <w:r w:rsidR="00296FF1">
        <w:rPr>
          <w:rFonts w:ascii="Trebuchet MS" w:eastAsia="Trebuchet MS" w:hAnsi="Trebuchet MS" w:cs="Trebuchet MS"/>
        </w:rPr>
        <w:t>Standard 3.2 - As part of the community assessment, the department/agency collects and includes current data specific to poverty and its prevalence related to gender, age</w:t>
      </w:r>
      <w:r w:rsidR="00296FF1">
        <w:rPr>
          <w:rFonts w:ascii="Trebuchet MS" w:eastAsia="Trebuchet MS" w:hAnsi="Trebuchet MS" w:cs="Trebuchet MS"/>
        </w:rPr>
        <w:t>, and race/ethnicity for their service area(s).</w:t>
      </w:r>
    </w:p>
    <w:p w14:paraId="000000F8" w14:textId="7C1F0652" w:rsidR="00841A0E" w:rsidRDefault="00E1498A" w:rsidP="00E1498A">
      <w:pPr>
        <w:spacing w:after="200"/>
        <w:ind w:left="1080"/>
        <w:rPr>
          <w:rFonts w:ascii="Trebuchet MS" w:eastAsia="Trebuchet MS" w:hAnsi="Trebuchet MS" w:cs="Trebuchet MS"/>
        </w:rPr>
      </w:pPr>
      <w:sdt>
        <w:sdtPr>
          <w:rPr>
            <w:rFonts w:ascii="Trebuchet MS" w:eastAsia="Trebuchet MS" w:hAnsi="Trebuchet MS" w:cs="Trebuchet MS"/>
          </w:rPr>
          <w:id w:val="1946413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</w:rPr>
            <w:t>☐</w:t>
          </w:r>
        </w:sdtContent>
      </w:sdt>
      <w:r>
        <w:rPr>
          <w:rFonts w:ascii="Trebuchet MS" w:eastAsia="Trebuchet MS" w:hAnsi="Trebuchet MS" w:cs="Trebuchet MS"/>
        </w:rPr>
        <w:t xml:space="preserve">  </w:t>
      </w:r>
      <w:r w:rsidR="00296FF1">
        <w:rPr>
          <w:rFonts w:ascii="Trebuchet MS" w:eastAsia="Trebuchet MS" w:hAnsi="Trebuchet MS" w:cs="Trebuchet MS"/>
        </w:rPr>
        <w:t>Standard 3.3 - The department/agency collects and analyzes both qualitative and quantitative data on its geographic service area(s) in the community assessment.</w:t>
      </w:r>
    </w:p>
    <w:p w14:paraId="000000F9" w14:textId="2E4EEE6B" w:rsidR="00841A0E" w:rsidRDefault="00E1498A" w:rsidP="00E1498A">
      <w:pPr>
        <w:spacing w:after="200"/>
        <w:ind w:left="1080"/>
        <w:rPr>
          <w:rFonts w:ascii="Trebuchet MS" w:eastAsia="Trebuchet MS" w:hAnsi="Trebuchet MS" w:cs="Trebuchet MS"/>
        </w:rPr>
      </w:pPr>
      <w:sdt>
        <w:sdtPr>
          <w:rPr>
            <w:rFonts w:ascii="Trebuchet MS" w:eastAsia="Trebuchet MS" w:hAnsi="Trebuchet MS" w:cs="Trebuchet MS"/>
          </w:rPr>
          <w:id w:val="996380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</w:rPr>
            <w:t>☐</w:t>
          </w:r>
        </w:sdtContent>
      </w:sdt>
      <w:r>
        <w:rPr>
          <w:rFonts w:ascii="Trebuchet MS" w:eastAsia="Trebuchet MS" w:hAnsi="Trebuchet MS" w:cs="Trebuchet MS"/>
        </w:rPr>
        <w:t xml:space="preserve">  </w:t>
      </w:r>
      <w:r w:rsidR="00296FF1">
        <w:rPr>
          <w:rFonts w:ascii="Trebuchet MS" w:eastAsia="Trebuchet MS" w:hAnsi="Trebuchet MS" w:cs="Trebuchet MS"/>
        </w:rPr>
        <w:t>Standard 3.4 - The community assessment include</w:t>
      </w:r>
      <w:r w:rsidR="00296FF1">
        <w:rPr>
          <w:rFonts w:ascii="Trebuchet MS" w:eastAsia="Trebuchet MS" w:hAnsi="Trebuchet MS" w:cs="Trebuchet MS"/>
        </w:rPr>
        <w:t>s key findings on the causes and conditions of poverty and the needs of the communities assessed.</w:t>
      </w:r>
    </w:p>
    <w:p w14:paraId="000000FA" w14:textId="616A210A" w:rsidR="00841A0E" w:rsidRDefault="00E1498A" w:rsidP="00E1498A">
      <w:pPr>
        <w:spacing w:after="200"/>
        <w:ind w:left="1080"/>
        <w:rPr>
          <w:rFonts w:ascii="Trebuchet MS" w:eastAsia="Trebuchet MS" w:hAnsi="Trebuchet MS" w:cs="Trebuchet MS"/>
        </w:rPr>
      </w:pPr>
      <w:sdt>
        <w:sdtPr>
          <w:rPr>
            <w:rFonts w:ascii="Trebuchet MS" w:eastAsia="Trebuchet MS" w:hAnsi="Trebuchet MS" w:cs="Trebuchet MS"/>
          </w:rPr>
          <w:id w:val="875128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</w:rPr>
            <w:t>☐</w:t>
          </w:r>
        </w:sdtContent>
      </w:sdt>
      <w:r>
        <w:rPr>
          <w:rFonts w:ascii="Trebuchet MS" w:eastAsia="Trebuchet MS" w:hAnsi="Trebuchet MS" w:cs="Trebuchet MS"/>
        </w:rPr>
        <w:t xml:space="preserve">  </w:t>
      </w:r>
      <w:r w:rsidR="00296FF1">
        <w:rPr>
          <w:rFonts w:ascii="Trebuchet MS" w:eastAsia="Trebuchet MS" w:hAnsi="Trebuchet MS" w:cs="Trebuchet MS"/>
        </w:rPr>
        <w:t>Standard 3.5 - The tripartite board/advisory body formally accepts the completed community assessment.</w:t>
      </w:r>
    </w:p>
    <w:p w14:paraId="000000FB" w14:textId="15CDEE84" w:rsidR="00841A0E" w:rsidRDefault="00E1498A" w:rsidP="00E1498A">
      <w:pPr>
        <w:spacing w:after="200"/>
        <w:ind w:left="1080"/>
        <w:rPr>
          <w:rFonts w:ascii="Trebuchet MS" w:eastAsia="Trebuchet MS" w:hAnsi="Trebuchet MS" w:cs="Trebuchet MS"/>
        </w:rPr>
      </w:pPr>
      <w:sdt>
        <w:sdtPr>
          <w:rPr>
            <w:rFonts w:ascii="Trebuchet MS" w:eastAsia="Trebuchet MS" w:hAnsi="Trebuchet MS" w:cs="Trebuchet MS"/>
          </w:rPr>
          <w:id w:val="-295450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</w:rPr>
            <w:t>☐</w:t>
          </w:r>
        </w:sdtContent>
      </w:sdt>
      <w:r>
        <w:rPr>
          <w:rFonts w:ascii="Trebuchet MS" w:eastAsia="Trebuchet MS" w:hAnsi="Trebuchet MS" w:cs="Trebuchet MS"/>
        </w:rPr>
        <w:t xml:space="preserve">  </w:t>
      </w:r>
      <w:r w:rsidR="00296FF1">
        <w:rPr>
          <w:rFonts w:ascii="Trebuchet MS" w:eastAsia="Trebuchet MS" w:hAnsi="Trebuchet MS" w:cs="Trebuchet MS"/>
        </w:rPr>
        <w:t xml:space="preserve">Standard 4.2 - Community Action plan is outcome-based, </w:t>
      </w:r>
      <w:r w:rsidR="00296FF1">
        <w:rPr>
          <w:rFonts w:ascii="Trebuchet MS" w:eastAsia="Trebuchet MS" w:hAnsi="Trebuchet MS" w:cs="Trebuchet MS"/>
        </w:rPr>
        <w:t>anti-poverty focused, and ties directly to the community assessment.</w:t>
      </w:r>
    </w:p>
    <w:p w14:paraId="000000FC" w14:textId="61F13DD1" w:rsidR="00841A0E" w:rsidRDefault="00E1498A" w:rsidP="00E1498A">
      <w:pPr>
        <w:spacing w:after="200"/>
        <w:ind w:left="1080"/>
        <w:rPr>
          <w:rFonts w:ascii="Trebuchet MS" w:eastAsia="Trebuchet MS" w:hAnsi="Trebuchet MS" w:cs="Trebuchet MS"/>
        </w:rPr>
      </w:pPr>
      <w:sdt>
        <w:sdtPr>
          <w:rPr>
            <w:rFonts w:ascii="Trebuchet MS" w:eastAsia="Trebuchet MS" w:hAnsi="Trebuchet MS" w:cs="Trebuchet MS"/>
          </w:rPr>
          <w:id w:val="1264268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</w:rPr>
            <w:t>☐</w:t>
          </w:r>
        </w:sdtContent>
      </w:sdt>
      <w:r>
        <w:rPr>
          <w:rFonts w:ascii="Trebuchet MS" w:eastAsia="Trebuchet MS" w:hAnsi="Trebuchet MS" w:cs="Trebuchet MS"/>
        </w:rPr>
        <w:t xml:space="preserve">  </w:t>
      </w:r>
      <w:r w:rsidR="00296FF1">
        <w:rPr>
          <w:rFonts w:ascii="Trebuchet MS" w:eastAsia="Trebuchet MS" w:hAnsi="Trebuchet MS" w:cs="Trebuchet MS"/>
        </w:rPr>
        <w:t>Standard 6.4 - Customer satisfaction data and customer input, collected as part of the community assessment, is included in the strategic planning process, or comparable planning process.</w:t>
      </w:r>
    </w:p>
    <w:p w14:paraId="0680E4A4" w14:textId="29677455" w:rsidR="00C92584" w:rsidRDefault="00C92584" w:rsidP="00E1498A">
      <w:pPr>
        <w:spacing w:after="200"/>
        <w:ind w:left="1080"/>
        <w:rPr>
          <w:rFonts w:ascii="Trebuchet MS" w:eastAsia="Trebuchet MS" w:hAnsi="Trebuchet MS" w:cs="Trebuchet MS"/>
        </w:rPr>
      </w:pPr>
      <w:sdt>
        <w:sdtPr>
          <w:rPr>
            <w:rFonts w:ascii="Trebuchet MS" w:eastAsia="Trebuchet MS" w:hAnsi="Trebuchet MS" w:cs="Trebuchet MS"/>
          </w:rPr>
          <w:id w:val="1570771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</w:rPr>
            <w:t>☐</w:t>
          </w:r>
        </w:sdtContent>
      </w:sdt>
      <w:r>
        <w:rPr>
          <w:rFonts w:ascii="Trebuchet MS" w:eastAsia="Trebuchet MS" w:hAnsi="Trebuchet MS" w:cs="Trebuchet MS"/>
        </w:rPr>
        <w:t xml:space="preserve">  Date of Community Needs Assessment completion/revision: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C92584" w14:paraId="7FE479B0" w14:textId="77777777" w:rsidTr="00C92584">
        <w:tc>
          <w:tcPr>
            <w:tcW w:w="9350" w:type="dxa"/>
          </w:tcPr>
          <w:p w14:paraId="6006CC9D" w14:textId="77777777" w:rsidR="00C92584" w:rsidRDefault="00C92584" w:rsidP="00E1498A">
            <w:pPr>
              <w:spacing w:after="200"/>
              <w:rPr>
                <w:rFonts w:ascii="Trebuchet MS" w:eastAsia="Trebuchet MS" w:hAnsi="Trebuchet MS" w:cs="Trebuchet MS"/>
              </w:rPr>
            </w:pPr>
          </w:p>
        </w:tc>
      </w:tr>
    </w:tbl>
    <w:p w14:paraId="7EDD5A4E" w14:textId="02C624DD" w:rsidR="00C92584" w:rsidRDefault="00C92584" w:rsidP="00E1498A">
      <w:pPr>
        <w:spacing w:after="200"/>
        <w:ind w:left="1080"/>
        <w:rPr>
          <w:rFonts w:ascii="Trebuchet MS" w:eastAsia="Trebuchet MS" w:hAnsi="Trebuchet MS" w:cs="Trebuchet MS"/>
        </w:rPr>
      </w:pPr>
    </w:p>
    <w:p w14:paraId="000000FD" w14:textId="77777777" w:rsidR="00841A0E" w:rsidRDefault="00841A0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</w:p>
    <w:p w14:paraId="000000FE" w14:textId="77777777" w:rsidR="00841A0E" w:rsidRDefault="00296FF1">
      <w:pPr>
        <w:spacing w:line="240" w:lineRule="auto"/>
        <w:ind w:firstLine="72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 xml:space="preserve">8.2 Recommended/Required Steps After the Community Assessment is </w:t>
      </w:r>
      <w:proofErr w:type="gramStart"/>
      <w:r>
        <w:rPr>
          <w:rFonts w:ascii="Trebuchet MS" w:eastAsia="Trebuchet MS" w:hAnsi="Trebuchet MS" w:cs="Trebuchet MS"/>
          <w:i/>
        </w:rPr>
        <w:t>completed</w:t>
      </w:r>
      <w:proofErr w:type="gramEnd"/>
    </w:p>
    <w:p w14:paraId="000000FF" w14:textId="77777777" w:rsidR="00841A0E" w:rsidRDefault="00296FF1">
      <w:pPr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REQUIRED: </w:t>
      </w:r>
      <w:r>
        <w:rPr>
          <w:rFonts w:ascii="Trebuchet MS" w:eastAsia="Trebuchet MS" w:hAnsi="Trebuchet MS" w:cs="Trebuchet MS"/>
        </w:rPr>
        <w:t>Community Needs Assessment Accepted by the tripartite board/advisory committee – (Organizational Standard 3.5)</w:t>
      </w:r>
    </w:p>
    <w:p w14:paraId="00000100" w14:textId="77777777" w:rsidR="00841A0E" w:rsidRDefault="00296FF1">
      <w:pPr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RECOMMENDED: The tripartite board/advisory body has reviewed the department’s mission statement within the past 5 years and assured that:1. The m</w:t>
      </w:r>
      <w:r>
        <w:rPr>
          <w:rFonts w:ascii="Trebuchet MS" w:eastAsia="Trebuchet MS" w:hAnsi="Trebuchet MS" w:cs="Trebuchet MS"/>
        </w:rPr>
        <w:t>ission addresses poverty; and 2. The CSBG programs and services are in alignment with the mission. (Organizational Standard 4.1)</w:t>
      </w:r>
    </w:p>
    <w:p w14:paraId="00000101" w14:textId="77777777" w:rsidR="00841A0E" w:rsidRDefault="00296FF1">
      <w:pPr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REQUIRED: </w:t>
      </w:r>
      <w:r>
        <w:rPr>
          <w:rFonts w:ascii="Trebuchet MS" w:eastAsia="Trebuchet MS" w:hAnsi="Trebuchet MS" w:cs="Trebuchet MS"/>
          <w:color w:val="000000"/>
        </w:rPr>
        <w:t>Creation of Community Action Plan – (</w:t>
      </w:r>
      <w:r>
        <w:rPr>
          <w:rFonts w:ascii="Trebuchet MS" w:eastAsia="Trebuchet MS" w:hAnsi="Trebuchet MS" w:cs="Trebuchet MS"/>
        </w:rPr>
        <w:t>Organizational Standard Category 4</w:t>
      </w:r>
      <w:r>
        <w:rPr>
          <w:rFonts w:ascii="Trebuchet MS" w:eastAsia="Trebuchet MS" w:hAnsi="Trebuchet MS" w:cs="Trebuchet MS"/>
          <w:color w:val="000000"/>
        </w:rPr>
        <w:t>)</w:t>
      </w:r>
    </w:p>
    <w:p w14:paraId="00000102" w14:textId="77777777" w:rsidR="00841A0E" w:rsidRDefault="00296FF1">
      <w:pPr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REQUIRED: ROMA NCRT Review/Feedback for Orga</w:t>
      </w:r>
      <w:r>
        <w:rPr>
          <w:rFonts w:ascii="Trebuchet MS" w:eastAsia="Trebuchet MS" w:hAnsi="Trebuchet MS" w:cs="Trebuchet MS"/>
        </w:rPr>
        <w:t>nizational Standard 4.3 - The department’s Community Action plan and strategic plan document the continuous use of the full Result Oriented Management and Accountability (ROMA) cycle or comparable system (assessment, planning, implementation, achievement o</w:t>
      </w:r>
      <w:r>
        <w:rPr>
          <w:rFonts w:ascii="Trebuchet MS" w:eastAsia="Trebuchet MS" w:hAnsi="Trebuchet MS" w:cs="Trebuchet MS"/>
        </w:rPr>
        <w:t>f results, and evaluation). In addition, the department documents having used the services of a ROMA-certified trainer (or equivalent) to assist in implementation.</w:t>
      </w:r>
    </w:p>
    <w:p w14:paraId="00000103" w14:textId="77777777" w:rsidR="00841A0E" w:rsidRDefault="00296FF1">
      <w:pPr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RECOMMENDED: Update/Create agency/department/program/board Strategic Plan (Organizational St</w:t>
      </w:r>
      <w:r>
        <w:rPr>
          <w:rFonts w:ascii="Trebuchet MS" w:eastAsia="Trebuchet MS" w:hAnsi="Trebuchet MS" w:cs="Trebuchet MS"/>
        </w:rPr>
        <w:t>andard Category 6)</w:t>
      </w:r>
    </w:p>
    <w:p w14:paraId="00000104" w14:textId="77777777" w:rsidR="00841A0E" w:rsidRDefault="00841A0E">
      <w:pPr>
        <w:spacing w:line="240" w:lineRule="auto"/>
        <w:rPr>
          <w:rFonts w:ascii="Trebuchet MS" w:eastAsia="Trebuchet MS" w:hAnsi="Trebuchet MS" w:cs="Trebuchet MS"/>
          <w:b/>
        </w:rPr>
      </w:pPr>
    </w:p>
    <w:sectPr w:rsidR="00841A0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E4788" w14:textId="77777777" w:rsidR="00000000" w:rsidRDefault="00296FF1">
      <w:pPr>
        <w:spacing w:after="0" w:line="240" w:lineRule="auto"/>
      </w:pPr>
      <w:r>
        <w:separator/>
      </w:r>
    </w:p>
  </w:endnote>
  <w:endnote w:type="continuationSeparator" w:id="0">
    <w:p w14:paraId="06CDAE4D" w14:textId="77777777" w:rsidR="00000000" w:rsidRDefault="0029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2F5C" w14:textId="77777777" w:rsidR="00E1498A" w:rsidRDefault="00E1498A" w:rsidP="00E1498A">
    <w:pPr>
      <w:tabs>
        <w:tab w:val="right" w:pos="9360"/>
      </w:tabs>
      <w:spacing w:after="0" w:line="240" w:lineRule="auto"/>
    </w:pPr>
    <w:r>
      <w:t>Colorado CSBG</w:t>
    </w:r>
    <w:r>
      <w:t xml:space="preserve"> </w:t>
    </w:r>
    <w:r>
      <w:t>Community Needs Assessment Template</w:t>
    </w:r>
    <w:r>
      <w:t xml:space="preserve"> </w:t>
    </w:r>
  </w:p>
  <w:p w14:paraId="00000105" w14:textId="49C8A906" w:rsidR="00841A0E" w:rsidRDefault="00E1498A" w:rsidP="00E1498A">
    <w:pPr>
      <w:tabs>
        <w:tab w:val="right" w:pos="9360"/>
      </w:tabs>
      <w:spacing w:after="0" w:line="240" w:lineRule="auto"/>
    </w:pPr>
    <w:r>
      <w:t>2024-2026 Contract Application</w:t>
    </w:r>
    <w:r>
      <w:tab/>
    </w:r>
    <w:r w:rsidR="00296FF1">
      <w:fldChar w:fldCharType="begin"/>
    </w:r>
    <w:r w:rsidR="00296FF1">
      <w:instrText>PAGE</w:instrText>
    </w:r>
    <w:r w:rsidR="00296FF1">
      <w:fldChar w:fldCharType="separate"/>
    </w:r>
    <w:r w:rsidR="001029CD">
      <w:rPr>
        <w:noProof/>
      </w:rPr>
      <w:t>1</w:t>
    </w:r>
    <w:r w:rsidR="00296FF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1C86" w14:textId="77777777" w:rsidR="00000000" w:rsidRDefault="00296FF1">
      <w:pPr>
        <w:spacing w:after="0" w:line="240" w:lineRule="auto"/>
      </w:pPr>
      <w:r>
        <w:separator/>
      </w:r>
    </w:p>
  </w:footnote>
  <w:footnote w:type="continuationSeparator" w:id="0">
    <w:p w14:paraId="4E1E60F9" w14:textId="77777777" w:rsidR="00000000" w:rsidRDefault="00296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9E6A" w14:textId="245D17C5" w:rsidR="00E1498A" w:rsidRDefault="00E1498A" w:rsidP="00E1498A">
    <w:pPr>
      <w:pStyle w:val="Header"/>
      <w:tabs>
        <w:tab w:val="clear" w:pos="4513"/>
        <w:tab w:val="clear" w:pos="9026"/>
        <w:tab w:val="left" w:pos="8160"/>
      </w:tabs>
    </w:pPr>
    <w:bookmarkStart w:id="0" w:name="_Hlk125713255"/>
    <w:bookmarkStart w:id="1" w:name="_Hlk125713256"/>
    <w:bookmarkStart w:id="2" w:name="_Hlk125713257"/>
    <w:bookmarkStart w:id="3" w:name="_Hlk125713258"/>
    <w:bookmarkStart w:id="4" w:name="_Hlk125713259"/>
    <w:bookmarkStart w:id="5" w:name="_Hlk125713260"/>
    <w:bookmarkStart w:id="6" w:name="_Hlk125713261"/>
    <w:bookmarkStart w:id="7" w:name="_Hlk125713262"/>
    <w:bookmarkStart w:id="8" w:name="_Hlk125713263"/>
    <w:bookmarkStart w:id="9" w:name="_Hlk125713264"/>
    <w:bookmarkStart w:id="10" w:name="_Hlk125713265"/>
    <w:bookmarkStart w:id="11" w:name="_Hlk125713266"/>
    <w:bookmarkStart w:id="12" w:name="_Hlk125713267"/>
    <w:bookmarkStart w:id="13" w:name="_Hlk125713268"/>
    <w:bookmarkStart w:id="14" w:name="_Hlk125713269"/>
    <w:bookmarkStart w:id="15" w:name="_Hlk125713270"/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2518" w14:textId="4713DD97" w:rsidR="00E1498A" w:rsidRDefault="00E1498A" w:rsidP="00E1498A">
    <w:pPr>
      <w:pStyle w:val="Header"/>
      <w:tabs>
        <w:tab w:val="clear" w:pos="4513"/>
        <w:tab w:val="clear" w:pos="9026"/>
        <w:tab w:val="left" w:pos="7704"/>
        <w:tab w:val="left" w:pos="8160"/>
      </w:tabs>
    </w:pPr>
    <w:r w:rsidRPr="00E1498A">
      <w:drawing>
        <wp:inline distT="0" distB="0" distL="0" distR="0" wp14:anchorId="31C6CA02" wp14:editId="324082B9">
          <wp:extent cx="2587752" cy="457200"/>
          <wp:effectExtent l="0" t="0" r="3175" b="0"/>
          <wp:docPr id="33" name="Picture 3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75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1498A">
      <w:drawing>
        <wp:inline distT="0" distB="0" distL="0" distR="0" wp14:anchorId="6FE3BE6F" wp14:editId="0F0D9041">
          <wp:extent cx="716280" cy="716280"/>
          <wp:effectExtent l="0" t="0" r="7620" b="7620"/>
          <wp:docPr id="34" name="Picture 3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EC4A23A" w14:textId="77777777" w:rsidR="00E1498A" w:rsidRDefault="00E14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24A39"/>
    <w:multiLevelType w:val="multilevel"/>
    <w:tmpl w:val="46F6C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02848"/>
    <w:multiLevelType w:val="multilevel"/>
    <w:tmpl w:val="3D46F92C"/>
    <w:lvl w:ilvl="0">
      <w:numFmt w:val="bullet"/>
      <w:lvlText w:val="●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0A603B"/>
    <w:multiLevelType w:val="multilevel"/>
    <w:tmpl w:val="1842F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A20717"/>
    <w:multiLevelType w:val="multilevel"/>
    <w:tmpl w:val="67689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42509B"/>
    <w:multiLevelType w:val="multilevel"/>
    <w:tmpl w:val="3C12EF18"/>
    <w:lvl w:ilvl="0">
      <w:numFmt w:val="bullet"/>
      <w:lvlText w:val="●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522A7D"/>
    <w:multiLevelType w:val="multilevel"/>
    <w:tmpl w:val="91086F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AC80C43"/>
    <w:multiLevelType w:val="multilevel"/>
    <w:tmpl w:val="257A29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 w16cid:durableId="1805350716">
    <w:abstractNumId w:val="0"/>
  </w:num>
  <w:num w:numId="2" w16cid:durableId="1011108603">
    <w:abstractNumId w:val="6"/>
  </w:num>
  <w:num w:numId="3" w16cid:durableId="380327142">
    <w:abstractNumId w:val="2"/>
  </w:num>
  <w:num w:numId="4" w16cid:durableId="41289571">
    <w:abstractNumId w:val="3"/>
  </w:num>
  <w:num w:numId="5" w16cid:durableId="255938869">
    <w:abstractNumId w:val="4"/>
  </w:num>
  <w:num w:numId="6" w16cid:durableId="448089791">
    <w:abstractNumId w:val="1"/>
  </w:num>
  <w:num w:numId="7" w16cid:durableId="1040519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A0E"/>
    <w:rsid w:val="001029CD"/>
    <w:rsid w:val="00296FF1"/>
    <w:rsid w:val="0062555C"/>
    <w:rsid w:val="00803B08"/>
    <w:rsid w:val="00841A0E"/>
    <w:rsid w:val="009814A6"/>
    <w:rsid w:val="00B17931"/>
    <w:rsid w:val="00C92584"/>
    <w:rsid w:val="00E1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37EBE"/>
  <w15:docId w15:val="{B1445AD3-63C1-459D-BADE-0CDD53AB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V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157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1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8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8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C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C9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149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9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498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14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8A"/>
  </w:style>
  <w:style w:type="paragraph" w:styleId="Footer">
    <w:name w:val="footer"/>
    <w:basedOn w:val="Normal"/>
    <w:link w:val="FooterChar"/>
    <w:uiPriority w:val="99"/>
    <w:unhideWhenUsed/>
    <w:rsid w:val="00E14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98A"/>
  </w:style>
  <w:style w:type="table" w:styleId="TableGrid">
    <w:name w:val="Table Grid"/>
    <w:basedOn w:val="TableNormal"/>
    <w:uiPriority w:val="39"/>
    <w:rsid w:val="00C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cap.engagementnetwork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s.dola.colorado.gov/apps/CSBG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ata.censu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ensus.gov/programs-surveys/acs/data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ot6MIMU7c4XOGyeUNJJ/09+ENA==">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C875E73-B05F-4E11-BEBF-BEB6D51D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5442</TotalTime>
  <Pages>9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Vercio, Alex</dc:creator>
  <cp:lastModifiedBy>Josiah Masingale</cp:lastModifiedBy>
  <cp:revision>6</cp:revision>
  <dcterms:created xsi:type="dcterms:W3CDTF">2023-01-26T18:55:00Z</dcterms:created>
  <dcterms:modified xsi:type="dcterms:W3CDTF">2023-01-30T13:47:00Z</dcterms:modified>
</cp:coreProperties>
</file>